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kern w:val="0"/>
          <w:sz w:val="52"/>
          <w:szCs w:val="52"/>
        </w:rPr>
      </w:pPr>
    </w:p>
    <w:p>
      <w:pPr>
        <w:jc w:val="center"/>
        <w:rPr>
          <w:rFonts w:ascii="宋体" w:hAnsi="宋体" w:eastAsia="宋体" w:cs="宋体"/>
          <w:b/>
          <w:bCs/>
          <w:kern w:val="0"/>
          <w:sz w:val="52"/>
          <w:szCs w:val="52"/>
        </w:rPr>
      </w:pPr>
    </w:p>
    <w:p>
      <w:pPr>
        <w:jc w:val="center"/>
        <w:rPr>
          <w:rFonts w:ascii="宋体" w:hAnsi="宋体" w:eastAsia="宋体" w:cs="宋体"/>
          <w:b/>
          <w:bCs/>
          <w:kern w:val="0"/>
          <w:sz w:val="52"/>
          <w:szCs w:val="52"/>
        </w:rPr>
      </w:pPr>
      <w:bookmarkStart w:id="32" w:name="_GoBack"/>
      <w:r>
        <w:rPr>
          <w:rFonts w:hint="eastAsia" w:ascii="宋体" w:hAnsi="宋体" w:eastAsia="宋体" w:cs="宋体"/>
          <w:b/>
          <w:bCs/>
          <w:kern w:val="0"/>
          <w:sz w:val="52"/>
          <w:szCs w:val="52"/>
        </w:rPr>
        <w:t>新疆罗布泊地区盐岩路基预算定额</w:t>
      </w:r>
    </w:p>
    <w:bookmarkEnd w:id="32"/>
    <w:p>
      <w:pPr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widowControl/>
        <w:spacing w:before="720" w:beforeLines="300"/>
        <w:jc w:val="center"/>
        <w:rPr>
          <w:rFonts w:ascii="黑体" w:hAnsi="黑体" w:eastAsia="宋体"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新疆维吾尔自治区交通运输厅</w:t>
      </w:r>
    </w:p>
    <w:p>
      <w:pPr>
        <w:widowControl/>
        <w:jc w:val="center"/>
        <w:rPr>
          <w:rFonts w:ascii="黑体" w:hAnsi="黑体" w:eastAsia="黑体"/>
          <w:sz w:val="36"/>
          <w:szCs w:val="36"/>
        </w:rPr>
        <w:sectPr>
          <w:footerReference r:id="rId3" w:type="default"/>
          <w:pgSz w:w="16837" w:h="11905" w:orient="landscape"/>
          <w:pgMar w:top="1418" w:right="1440" w:bottom="1418" w:left="1440" w:header="851" w:footer="850" w:gutter="0"/>
          <w:pgNumType w:start="1"/>
          <w:cols w:space="425" w:num="1"/>
          <w:titlePg/>
          <w:docGrid w:linePitch="312" w:charSpace="0"/>
        </w:sectPr>
      </w:pPr>
      <w:r>
        <w:rPr>
          <w:rFonts w:hint="eastAsia" w:ascii="黑体" w:hAnsi="黑体" w:eastAsia="黑体"/>
          <w:sz w:val="36"/>
          <w:szCs w:val="36"/>
        </w:rPr>
        <w:t>二〇二</w:t>
      </w:r>
      <w:r>
        <w:rPr>
          <w:rFonts w:hint="eastAsia" w:ascii="黑体" w:hAnsi="黑体" w:eastAsia="黑体"/>
          <w:sz w:val="36"/>
          <w:szCs w:val="36"/>
          <w:lang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eastAsia="zh-CN"/>
        </w:rPr>
        <w:t>三</w:t>
      </w:r>
      <w:r>
        <w:rPr>
          <w:rFonts w:hint="eastAsia" w:ascii="黑体" w:hAnsi="黑体" w:eastAsia="黑体"/>
          <w:sz w:val="36"/>
          <w:szCs w:val="36"/>
        </w:rPr>
        <w:t>月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黑体" w:hAnsi="黑体" w:eastAsia="黑体"/>
          <w:sz w:val="40"/>
          <w:szCs w:val="44"/>
        </w:rPr>
        <w:t>目</w:t>
      </w:r>
      <w:r>
        <w:rPr>
          <w:rFonts w:hint="eastAsia" w:ascii="黑体" w:hAnsi="黑体" w:eastAsia="黑体"/>
          <w:sz w:val="40"/>
          <w:szCs w:val="44"/>
        </w:rPr>
        <w:t xml:space="preserve">  </w:t>
      </w:r>
      <w:r>
        <w:rPr>
          <w:rFonts w:ascii="黑体" w:hAnsi="黑体" w:eastAsia="黑体"/>
          <w:sz w:val="40"/>
          <w:szCs w:val="44"/>
        </w:rPr>
        <w:t>录</w:t>
      </w:r>
    </w:p>
    <w:sdt>
      <w:sdtPr>
        <w:rPr>
          <w:rFonts w:ascii="宋体" w:hAnsi="宋体" w:eastAsia="宋体"/>
        </w:rPr>
        <w:id w:val="147462540"/>
        <w15:color w:val="DBDBDB"/>
      </w:sdtPr>
      <w:sdtEndPr>
        <w:rPr>
          <w:rFonts w:ascii="黑体" w:hAnsi="黑体" w:eastAsia="黑体"/>
          <w:b/>
          <w:szCs w:val="44"/>
        </w:rPr>
      </w:sdtEndPr>
      <w:sdtContent>
        <w:p>
          <w:pPr>
            <w:jc w:val="center"/>
          </w:pPr>
        </w:p>
        <w:p>
          <w:pPr>
            <w:pStyle w:val="7"/>
            <w:tabs>
              <w:tab w:val="right" w:leader="dot" w:pos="13957"/>
              <w:tab w:val="clear" w:pos="9017"/>
            </w:tabs>
            <w:rPr>
              <w:rFonts w:ascii="宋体" w:hAnsi="宋体" w:eastAsia="宋体" w:cs="宋体"/>
              <w:sz w:val="24"/>
              <w:szCs w:val="28"/>
            </w:rPr>
          </w:pPr>
          <w:r>
            <w:rPr>
              <w:rFonts w:ascii="黑体" w:hAnsi="黑体" w:eastAsia="黑体"/>
              <w:sz w:val="44"/>
              <w:szCs w:val="44"/>
            </w:rPr>
            <w:fldChar w:fldCharType="begin"/>
          </w:r>
          <w:r>
            <w:rPr>
              <w:rFonts w:ascii="黑体" w:hAnsi="黑体" w:eastAsia="黑体"/>
              <w:sz w:val="44"/>
              <w:szCs w:val="44"/>
            </w:rPr>
            <w:instrText xml:space="preserve">TOC \o "1-2" \h \u </w:instrText>
          </w:r>
          <w:r>
            <w:rPr>
              <w:rFonts w:ascii="黑体" w:hAnsi="黑体" w:eastAsia="黑体"/>
              <w:sz w:val="44"/>
              <w:szCs w:val="44"/>
            </w:rPr>
            <w:fldChar w:fldCharType="separate"/>
          </w:r>
          <w:r>
            <w:fldChar w:fldCharType="begin"/>
          </w:r>
          <w:r>
            <w:instrText xml:space="preserve"> HYPERLINK \l "_Toc25243"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4"/>
              <w:szCs w:val="28"/>
            </w:rPr>
            <w:t>总说明</w:t>
          </w:r>
          <w:r>
            <w:rPr>
              <w:rFonts w:hint="eastAsia" w:ascii="宋体" w:hAnsi="宋体" w:eastAsia="宋体" w:cs="宋体"/>
              <w:b/>
              <w:bCs/>
              <w:sz w:val="24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4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4"/>
              <w:szCs w:val="28"/>
            </w:rPr>
            <w:instrText xml:space="preserve"> PAGEREF _Toc25243 \h </w:instrText>
          </w:r>
          <w:r>
            <w:rPr>
              <w:rFonts w:hint="eastAsia" w:ascii="宋体" w:hAnsi="宋体" w:eastAsia="宋体" w:cs="宋体"/>
              <w:b/>
              <w:bCs/>
              <w:sz w:val="24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4"/>
              <w:szCs w:val="28"/>
            </w:rPr>
            <w:t>1</w:t>
          </w:r>
          <w:r>
            <w:rPr>
              <w:rFonts w:hint="eastAsia" w:ascii="宋体" w:hAnsi="宋体" w:eastAsia="宋体" w:cs="宋体"/>
              <w:b/>
              <w:bCs/>
              <w:sz w:val="24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4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13957"/>
            </w:tabs>
            <w:spacing w:line="400" w:lineRule="exact"/>
            <w:rPr>
              <w:rFonts w:ascii="宋体" w:hAnsi="宋体" w:eastAsia="宋体" w:cs="宋体"/>
              <w:sz w:val="24"/>
              <w:szCs w:val="28"/>
            </w:rPr>
          </w:pPr>
          <w:r>
            <w:fldChar w:fldCharType="begin"/>
          </w:r>
          <w:r>
            <w:instrText xml:space="preserve"> HYPERLINK \l "_Toc17091"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1-1-30新  盐岩便道</w:t>
          </w:r>
          <w:r>
            <w:rPr>
              <w:rFonts w:hint="eastAsia" w:ascii="宋体" w:hAnsi="宋体" w:eastAsia="宋体" w:cs="宋体"/>
              <w:sz w:val="24"/>
              <w:szCs w:val="28"/>
            </w:rPr>
            <w:tab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8"/>
            </w:rPr>
            <w:instrText xml:space="preserve"> PAGEREF _Toc17091 \h </w:instrTex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1</w: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13957"/>
            </w:tabs>
            <w:spacing w:line="400" w:lineRule="exact"/>
            <w:rPr>
              <w:rFonts w:ascii="宋体" w:hAnsi="宋体" w:eastAsia="宋体" w:cs="宋体"/>
              <w:sz w:val="24"/>
              <w:szCs w:val="28"/>
            </w:rPr>
          </w:pPr>
          <w:r>
            <w:fldChar w:fldCharType="begin"/>
          </w:r>
          <w:r>
            <w:instrText xml:space="preserve"> HYPERLINK \l "_Toc21588"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1-1-31新  原地面整平碾压</w:t>
          </w:r>
          <w:r>
            <w:rPr>
              <w:rFonts w:hint="eastAsia" w:ascii="宋体" w:hAnsi="宋体" w:eastAsia="宋体" w:cs="宋体"/>
              <w:sz w:val="24"/>
              <w:szCs w:val="28"/>
            </w:rPr>
            <w:tab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8"/>
            </w:rPr>
            <w:instrText xml:space="preserve"> PAGEREF _Toc21588 \h </w:instrTex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2</w: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13957"/>
            </w:tabs>
            <w:spacing w:line="400" w:lineRule="exact"/>
            <w:rPr>
              <w:rFonts w:ascii="宋体" w:hAnsi="宋体" w:eastAsia="宋体" w:cs="宋体"/>
              <w:sz w:val="24"/>
              <w:szCs w:val="28"/>
            </w:rPr>
          </w:pPr>
          <w:r>
            <w:fldChar w:fldCharType="begin"/>
          </w:r>
          <w:r>
            <w:instrText xml:space="preserve"> HYPERLINK \l "_Toc15990"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1-1-32新  推土机推盐岩</w:t>
          </w:r>
          <w:r>
            <w:rPr>
              <w:rFonts w:hint="eastAsia" w:ascii="宋体" w:hAnsi="宋体" w:eastAsia="宋体" w:cs="宋体"/>
              <w:sz w:val="24"/>
              <w:szCs w:val="28"/>
            </w:rPr>
            <w:tab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8"/>
            </w:rPr>
            <w:instrText xml:space="preserve"> PAGEREF _Toc15990 \h </w:instrTex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3</w: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13957"/>
            </w:tabs>
            <w:spacing w:line="400" w:lineRule="exact"/>
            <w:rPr>
              <w:rFonts w:ascii="宋体" w:hAnsi="宋体" w:eastAsia="宋体" w:cs="宋体"/>
              <w:sz w:val="24"/>
              <w:szCs w:val="28"/>
            </w:rPr>
          </w:pPr>
          <w:r>
            <w:fldChar w:fldCharType="begin"/>
          </w:r>
          <w:r>
            <w:instrText xml:space="preserve"> HYPERLINK \l "_Toc17598"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1-1-33新  装载机装盐岩</w:t>
          </w:r>
          <w:r>
            <w:rPr>
              <w:rFonts w:hint="eastAsia" w:ascii="宋体" w:hAnsi="宋体" w:eastAsia="宋体" w:cs="宋体"/>
              <w:sz w:val="24"/>
              <w:szCs w:val="28"/>
            </w:rPr>
            <w:tab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8"/>
            </w:rPr>
            <w:instrText xml:space="preserve"> PAGEREF _Toc17598 \h </w:instrTex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4</w: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13957"/>
            </w:tabs>
            <w:spacing w:line="400" w:lineRule="exact"/>
            <w:rPr>
              <w:rFonts w:ascii="宋体" w:hAnsi="宋体" w:eastAsia="宋体" w:cs="宋体"/>
              <w:sz w:val="24"/>
              <w:szCs w:val="28"/>
            </w:rPr>
          </w:pPr>
          <w:r>
            <w:fldChar w:fldCharType="begin"/>
          </w:r>
          <w:r>
            <w:instrText xml:space="preserve"> HYPERLINK \l "_Toc16463"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1-1-34新  自卸汽车运输盐岩</w:t>
          </w:r>
          <w:r>
            <w:rPr>
              <w:rFonts w:hint="eastAsia" w:ascii="宋体" w:hAnsi="宋体" w:eastAsia="宋体" w:cs="宋体"/>
              <w:sz w:val="24"/>
              <w:szCs w:val="28"/>
            </w:rPr>
            <w:tab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8"/>
            </w:rPr>
            <w:instrText xml:space="preserve"> PAGEREF _Toc16463 \h </w:instrTex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5</w: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13957"/>
            </w:tabs>
            <w:spacing w:line="400" w:lineRule="exact"/>
            <w:rPr>
              <w:rFonts w:ascii="宋体" w:hAnsi="宋体" w:eastAsia="宋体" w:cs="宋体"/>
              <w:sz w:val="24"/>
              <w:szCs w:val="28"/>
            </w:rPr>
          </w:pPr>
          <w:r>
            <w:fldChar w:fldCharType="begin"/>
          </w:r>
          <w:r>
            <w:instrText xml:space="preserve"> HYPERLINK \l "_Toc19725"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1-1-35新  机械碾压盐岩路基</w:t>
          </w:r>
          <w:r>
            <w:rPr>
              <w:rFonts w:hint="eastAsia" w:ascii="宋体" w:hAnsi="宋体" w:eastAsia="宋体" w:cs="宋体"/>
              <w:sz w:val="24"/>
              <w:szCs w:val="28"/>
            </w:rPr>
            <w:tab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8"/>
            </w:rPr>
            <w:instrText xml:space="preserve"> PAGEREF _Toc19725 \h </w:instrTex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6</w: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13957"/>
            </w:tabs>
            <w:spacing w:line="400" w:lineRule="exact"/>
            <w:rPr>
              <w:rFonts w:ascii="宋体" w:hAnsi="宋体" w:eastAsia="宋体" w:cs="宋体"/>
              <w:sz w:val="24"/>
              <w:szCs w:val="28"/>
            </w:rPr>
          </w:pPr>
          <w:r>
            <w:fldChar w:fldCharType="begin"/>
          </w:r>
          <w:r>
            <w:instrText xml:space="preserve"> HYPERLINK \l "_Toc26740"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1-1-36新  整修盐岩路基</w:t>
          </w:r>
          <w:r>
            <w:rPr>
              <w:rFonts w:hint="eastAsia" w:ascii="宋体" w:hAnsi="宋体" w:eastAsia="宋体" w:cs="宋体"/>
              <w:sz w:val="24"/>
              <w:szCs w:val="28"/>
            </w:rPr>
            <w:tab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8"/>
            </w:rPr>
            <w:instrText xml:space="preserve"> PAGEREF _Toc26740 \h </w:instrTex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7</w: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13957"/>
            </w:tabs>
            <w:spacing w:line="400" w:lineRule="exact"/>
            <w:rPr>
              <w:rFonts w:ascii="宋体" w:hAnsi="宋体" w:eastAsia="宋体" w:cs="宋体"/>
              <w:sz w:val="24"/>
              <w:szCs w:val="28"/>
            </w:rPr>
          </w:pPr>
          <w:r>
            <w:fldChar w:fldCharType="begin"/>
          </w:r>
          <w:r>
            <w:instrText xml:space="preserve"> HYPERLINK \l "_Toc20873"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1-1-37新  机械开挖集水坑</w:t>
          </w:r>
          <w:r>
            <w:rPr>
              <w:rFonts w:hint="eastAsia" w:ascii="宋体" w:hAnsi="宋体" w:eastAsia="宋体" w:cs="宋体"/>
              <w:sz w:val="24"/>
              <w:szCs w:val="28"/>
            </w:rPr>
            <w:tab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8"/>
            </w:rPr>
            <w:instrText xml:space="preserve"> PAGEREF _Toc20873 \h </w:instrTex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8</w: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13957"/>
            </w:tabs>
            <w:spacing w:line="400" w:lineRule="exact"/>
            <w:rPr>
              <w:rFonts w:ascii="宋体" w:hAnsi="宋体" w:eastAsia="宋体" w:cs="宋体"/>
              <w:sz w:val="24"/>
              <w:szCs w:val="28"/>
            </w:rPr>
          </w:pPr>
          <w:r>
            <w:fldChar w:fldCharType="begin"/>
          </w:r>
          <w:r>
            <w:instrText xml:space="preserve"> HYPERLINK \l "_Toc9182"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1-1-38新  洒水车洒卤水</w:t>
          </w:r>
          <w:r>
            <w:rPr>
              <w:rFonts w:hint="eastAsia" w:ascii="宋体" w:hAnsi="宋体" w:eastAsia="宋体" w:cs="宋体"/>
              <w:sz w:val="24"/>
              <w:szCs w:val="28"/>
            </w:rPr>
            <w:tab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8"/>
            </w:rPr>
            <w:instrText xml:space="preserve"> PAGEREF _Toc9182 \h </w:instrTex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9</w: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13957"/>
            </w:tabs>
            <w:spacing w:line="400" w:lineRule="exact"/>
          </w:pPr>
          <w:r>
            <w:fldChar w:fldCharType="begin"/>
          </w:r>
          <w:r>
            <w:instrText xml:space="preserve"> HYPERLINK \l "_Toc1489"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附录1  机械台班费用定额</w:t>
          </w:r>
          <w:r>
            <w:rPr>
              <w:rFonts w:hint="eastAsia" w:ascii="宋体" w:hAnsi="宋体" w:eastAsia="宋体" w:cs="宋体"/>
              <w:sz w:val="24"/>
              <w:szCs w:val="28"/>
            </w:rPr>
            <w:tab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8"/>
            </w:rPr>
            <w:instrText xml:space="preserve"> PAGEREF _Toc1489 \h </w:instrTex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10</w:t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8"/>
            </w:rPr>
            <w:fldChar w:fldCharType="end"/>
          </w:r>
        </w:p>
        <w:p>
          <w:pPr>
            <w:widowControl/>
          </w:pPr>
          <w:r>
            <w:rPr>
              <w:rFonts w:ascii="黑体" w:hAnsi="黑体" w:eastAsia="黑体"/>
              <w:szCs w:val="44"/>
            </w:rPr>
            <w:fldChar w:fldCharType="end"/>
          </w:r>
        </w:p>
      </w:sdtContent>
    </w:sdt>
    <w:p>
      <w:pPr>
        <w:pStyle w:val="2"/>
        <w:spacing w:line="360" w:lineRule="auto"/>
        <w:sectPr>
          <w:footerReference r:id="rId5" w:type="first"/>
          <w:footerReference r:id="rId4" w:type="default"/>
          <w:pgSz w:w="16837" w:h="11905" w:orient="landscape"/>
          <w:pgMar w:top="1418" w:right="1440" w:bottom="1418" w:left="1440" w:header="851" w:footer="850" w:gutter="0"/>
          <w:pgNumType w:start="1"/>
          <w:cols w:space="425" w:num="1"/>
          <w:titlePg/>
          <w:docGrid w:linePitch="312" w:charSpace="0"/>
        </w:sectPr>
      </w:pPr>
      <w:bookmarkStart w:id="0" w:name="_Toc54616957"/>
    </w:p>
    <w:p>
      <w:pPr>
        <w:pStyle w:val="2"/>
        <w:spacing w:line="360" w:lineRule="auto"/>
      </w:pPr>
      <w:bookmarkStart w:id="1" w:name="_Toc25243"/>
      <w:r>
        <w:rPr>
          <w:rFonts w:hint="eastAsia"/>
        </w:rPr>
        <w:t>总说明</w:t>
      </w:r>
      <w:bookmarkEnd w:id="0"/>
      <w:bookmarkEnd w:id="1"/>
    </w:p>
    <w:p>
      <w:pPr>
        <w:pStyle w:val="16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一、《新疆罗布泊地区盐岩路基预算定额》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(以下简称本定额)</w:t>
      </w:r>
      <w:r>
        <w:rPr>
          <w:rFonts w:hint="eastAsia" w:asciiTheme="minorEastAsia" w:hAnsiTheme="minorEastAsia"/>
          <w:sz w:val="24"/>
          <w:szCs w:val="24"/>
        </w:rPr>
        <w:t>是地区性公路专业特殊项目定额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适用于新疆罗布泊地区盐岩路基工程计价，是编制盐岩路基工程施工图预算的依据。</w:t>
      </w:r>
    </w:p>
    <w:p>
      <w:pPr>
        <w:pStyle w:val="16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二、本定额为盐岩路基工程预算定额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与一般地区公路工程相同的项目，遵从交通运输部《公路工程建设项目概算预算编制办法》（JTG 3830—2018）公路工程行业标准；与交通运输部《公路工程预算定额》（JTG/T 3832—2018）</w:t>
      </w:r>
      <w:r>
        <w:rPr>
          <w:rFonts w:hint="eastAsia" w:asciiTheme="minorEastAsia" w:hAnsiTheme="minorEastAsia"/>
          <w:sz w:val="24"/>
          <w:szCs w:val="24"/>
          <w:lang w:eastAsia="zh-CN"/>
        </w:rPr>
        <w:t>（以下简称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 w:asciiTheme="minorEastAsia" w:hAnsiTheme="minorEastAsia"/>
          <w:sz w:val="24"/>
          <w:szCs w:val="24"/>
          <w:lang w:eastAsia="zh-CN"/>
        </w:rPr>
        <w:t>预算定额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》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及《新疆维吾尔自治区公路建设项目估概预算编制</w:t>
      </w:r>
      <w:r>
        <w:rPr>
          <w:rFonts w:hint="eastAsia" w:asciiTheme="minorEastAsia" w:hAnsiTheme="minorEastAsia"/>
          <w:sz w:val="24"/>
          <w:szCs w:val="24"/>
          <w:lang w:eastAsia="zh-CN"/>
        </w:rPr>
        <w:t>办法</w:t>
      </w:r>
      <w:r>
        <w:rPr>
          <w:rFonts w:hint="eastAsia" w:asciiTheme="minorEastAsia" w:hAnsiTheme="minorEastAsia"/>
          <w:sz w:val="24"/>
          <w:szCs w:val="24"/>
        </w:rPr>
        <w:t>补充规定》（新交规〔2021〕1号）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（以下简称《补充规定》）</w:t>
      </w:r>
      <w:r>
        <w:rPr>
          <w:rFonts w:hint="eastAsia" w:asciiTheme="minorEastAsia" w:hAnsiTheme="minorEastAsia"/>
          <w:sz w:val="24"/>
          <w:szCs w:val="24"/>
          <w:highlight w:val="none"/>
        </w:rPr>
        <w:t>配套</w:t>
      </w:r>
      <w:r>
        <w:rPr>
          <w:rFonts w:hint="eastAsia" w:asciiTheme="minorEastAsia" w:hAnsiTheme="minorEastAsia"/>
          <w:sz w:val="24"/>
          <w:szCs w:val="24"/>
        </w:rPr>
        <w:t>使用。</w:t>
      </w:r>
    </w:p>
    <w:p>
      <w:pPr>
        <w:pStyle w:val="16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三、本定额按每工日（台班）8小时计算。</w:t>
      </w:r>
    </w:p>
    <w:p>
      <w:pPr>
        <w:pStyle w:val="16"/>
        <w:spacing w:line="360" w:lineRule="auto"/>
        <w:ind w:firstLine="480" w:firstLineChars="200"/>
        <w:rPr>
          <w:rFonts w:ascii="Calibri" w:hAnsi="宋体" w:eastAsia="宋体" w:cs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本定额的基价是人工费、材料费、机械使用费的合计价值。基价中的人工费、材料费按《预算定额》附录四计算，机械台班单价按《公路工程机械台班费用定额》（JTG/T 3833-2018）规定计算，新增机械按本定额中“附录1机械台班费用定额”计算。</w:t>
      </w:r>
    </w:p>
    <w:p>
      <w:pPr>
        <w:pStyle w:val="16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</w:t>
      </w:r>
      <w:r>
        <w:rPr>
          <w:rFonts w:hint="eastAsia" w:asciiTheme="minorEastAsia" w:hAnsiTheme="minorEastAsia"/>
          <w:sz w:val="24"/>
          <w:szCs w:val="24"/>
          <w:lang w:eastAsia="zh-CN"/>
        </w:rPr>
        <w:t>定额</w:t>
      </w:r>
      <w:r>
        <w:rPr>
          <w:rFonts w:hint="eastAsia" w:asciiTheme="minorEastAsia" w:hAnsiTheme="minorEastAsia"/>
          <w:sz w:val="24"/>
          <w:szCs w:val="24"/>
        </w:rPr>
        <w:t>说明及工程计量规则</w:t>
      </w:r>
    </w:p>
    <w:p>
      <w:pPr>
        <w:pStyle w:val="16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（一）预算定额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1、盐岩便道：以1km为单位，编1目；盐岩便道指料场（盐岩料场、卤水坑）等至路线间运输距离，便道长度由设计提出。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2、原地面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整平</w:t>
      </w:r>
      <w:r>
        <w:rPr>
          <w:rFonts w:hint="eastAsia" w:ascii="宋体" w:hAnsi="宋体" w:eastAsia="宋体" w:cs="宋体"/>
          <w:sz w:val="24"/>
          <w:szCs w:val="24"/>
        </w:rPr>
        <w:t xml:space="preserve">碾压：以1000㎡为单位，编1目；适用于罗布泊地区公路原地面的整平与碾压。 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推土机推</w:t>
      </w:r>
      <w:r>
        <w:rPr>
          <w:rFonts w:hint="eastAsia" w:ascii="宋体" w:hAnsi="宋体" w:eastAsia="宋体" w:cs="宋体"/>
          <w:sz w:val="24"/>
          <w:szCs w:val="24"/>
        </w:rPr>
        <w:t>盐岩：以1000m³天然密实方为单位，分2目。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4、装载机装盐岩：以1000m³天然密实方为单位，按装载机斗容量分2目。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5、自卸汽车运输盐岩：以1000m³天然密实方为单位，按自卸汽车装载质量分6目。 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6、机械碾压盐岩路基：以1000m³压实方为单位，根据路基填筑方式的不同分2目。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7、整修盐岩路基：分整修路拱和整修边坡2目。整修路拱以1000㎡为单位，整修边坡以1km为单位。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8、机械开挖集水坑：以1处为单位，每处开挖体积按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1000</w:t>
      </w:r>
      <w:r>
        <w:rPr>
          <w:rFonts w:hint="eastAsia" w:ascii="宋体" w:hAnsi="宋体" w:eastAsia="宋体" w:cs="宋体"/>
          <w:sz w:val="24"/>
          <w:szCs w:val="24"/>
        </w:rPr>
        <w:t>m³计价，分2目。集水坑开挖数量及体积由设计提出。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9、洒水汽车洒卤水：以1000m³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卤水</w:t>
      </w:r>
      <w:r>
        <w:rPr>
          <w:rFonts w:hint="eastAsia" w:ascii="宋体" w:hAnsi="宋体" w:eastAsia="宋体" w:cs="宋体"/>
          <w:sz w:val="24"/>
          <w:szCs w:val="24"/>
        </w:rPr>
        <w:t>为单位，根据洒水汽车容量分为8目。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本定额不含卤水费用。</w:t>
      </w:r>
    </w:p>
    <w:p>
      <w:pPr>
        <w:pStyle w:val="16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10、盐岩及卤水运输平均运距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15km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以内</w:t>
      </w:r>
      <w:r>
        <w:rPr>
          <w:rFonts w:hint="eastAsia" w:ascii="宋体" w:hAnsi="宋体" w:eastAsia="宋体" w:cs="宋体"/>
          <w:sz w:val="24"/>
          <w:szCs w:val="24"/>
        </w:rPr>
        <w:t>时，适用本定额；当平均运距超过15km时，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《补充规定》执行。</w:t>
      </w:r>
    </w:p>
    <w:p>
      <w:pPr>
        <w:pStyle w:val="16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（二）盐岩体积</w:t>
      </w:r>
      <w:r>
        <w:rPr>
          <w:rFonts w:hint="eastAsia" w:asciiTheme="minorEastAsia" w:hAnsiTheme="minorEastAsia"/>
          <w:sz w:val="24"/>
          <w:szCs w:val="24"/>
          <w:lang w:eastAsia="zh-CN"/>
        </w:rPr>
        <w:t>计算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盐岩</w:t>
      </w:r>
      <w:r>
        <w:rPr>
          <w:rFonts w:hint="eastAsia" w:asciiTheme="minorEastAsia" w:hAnsiTheme="minorEastAsia"/>
          <w:sz w:val="24"/>
          <w:szCs w:val="24"/>
          <w:lang w:eastAsia="zh-CN"/>
        </w:rPr>
        <w:t>单位质量</w:t>
      </w:r>
      <w:r>
        <w:rPr>
          <w:rFonts w:hint="eastAsia" w:asciiTheme="minorEastAsia" w:hAnsiTheme="minorEastAsia"/>
          <w:sz w:val="24"/>
          <w:szCs w:val="24"/>
        </w:rPr>
        <w:t>为1.499t/m³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盐岩挖方按天然密实体积计算，填方按压实体积计算。当以填方压实体积为工程量，采用天然压实方为计量单位的定额时，采用的定额乘以系数1.5。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罗布泊地区公路取费要求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1、原地面整平碾压、推土机推集盐岩、装载机装盐岩、机械碾压盐岩路基、整修盐岩路基、机械开挖集水坑按土方取费。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2、自卸汽车运输盐岩、洒水车洒水按运输取费。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盐岩便道按路面取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。</w:t>
      </w:r>
    </w:p>
    <w:p>
      <w:pPr>
        <w:tabs>
          <w:tab w:val="left" w:pos="7356"/>
        </w:tabs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  <w:sectPr>
          <w:footerReference r:id="rId7" w:type="first"/>
          <w:footerReference r:id="rId6" w:type="default"/>
          <w:pgSz w:w="16837" w:h="11905" w:orient="landscape"/>
          <w:pgMar w:top="1418" w:right="1497" w:bottom="1418" w:left="1497" w:header="851" w:footer="850" w:gutter="0"/>
          <w:pgNumType w:start="1"/>
          <w:cols w:space="425" w:num="1"/>
          <w:titlePg/>
          <w:docGrid w:linePitch="312" w:charSpace="0"/>
        </w:sect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、根据地理自然环境，罗布泊地区划分为风沙三区。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pStyle w:val="3"/>
        <w:spacing w:after="120" w:afterLines="50"/>
        <w:rPr>
          <w:rFonts w:ascii="宋体" w:hAnsi="宋体" w:eastAsia="宋体" w:cs="宋体"/>
          <w:b/>
          <w:bCs w:val="0"/>
        </w:rPr>
      </w:pPr>
      <w:bookmarkStart w:id="2" w:name="_Toc54615734"/>
      <w:bookmarkStart w:id="3" w:name="_Toc17091"/>
      <w:bookmarkStart w:id="4" w:name="_Toc54616958"/>
      <w:r>
        <w:rPr>
          <w:rFonts w:hint="eastAsia" w:ascii="宋体" w:hAnsi="宋体" w:eastAsia="宋体" w:cs="宋体"/>
          <w:b/>
          <w:bCs w:val="0"/>
        </w:rPr>
        <w:t>1-1-30新  盐岩便道</w:t>
      </w:r>
      <w:bookmarkEnd w:id="2"/>
      <w:bookmarkEnd w:id="3"/>
      <w:bookmarkEnd w:id="4"/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工程内容</w:t>
      </w:r>
      <w:r>
        <w:rPr>
          <w:rFonts w:hint="eastAsia" w:ascii="宋体" w:hAnsi="宋体" w:eastAsia="宋体" w:cs="宋体"/>
          <w:kern w:val="0"/>
          <w:szCs w:val="21"/>
        </w:rPr>
        <w:t xml:space="preserve">：放样、整平、碾压。      </w:t>
      </w:r>
    </w:p>
    <w:p>
      <w:pPr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                          单位：1km</w:t>
      </w:r>
    </w:p>
    <w:tbl>
      <w:tblPr>
        <w:tblStyle w:val="11"/>
        <w:tblW w:w="1399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706"/>
        <w:gridCol w:w="1034"/>
        <w:gridCol w:w="1823"/>
        <w:gridCol w:w="57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9" w:type="dxa"/>
            <w:vMerge w:val="restart"/>
            <w:tcBorders>
              <w:top w:val="single" w:color="000000" w:themeColor="text1" w:sz="8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4706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  目</w:t>
            </w:r>
          </w:p>
        </w:tc>
        <w:tc>
          <w:tcPr>
            <w:tcW w:w="1034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位</w:t>
            </w:r>
          </w:p>
        </w:tc>
        <w:tc>
          <w:tcPr>
            <w:tcW w:w="1823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代 号</w:t>
            </w:r>
          </w:p>
        </w:tc>
        <w:tc>
          <w:tcPr>
            <w:tcW w:w="5765" w:type="dxa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宽4.5m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669" w:type="dxa"/>
            <w:vMerge w:val="continue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06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7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9" w:type="dxa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70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人工</w:t>
            </w:r>
          </w:p>
        </w:tc>
        <w:tc>
          <w:tcPr>
            <w:tcW w:w="10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工日</w:t>
            </w:r>
          </w:p>
        </w:tc>
        <w:tc>
          <w:tcPr>
            <w:tcW w:w="182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1001001</w:t>
            </w:r>
          </w:p>
        </w:tc>
        <w:tc>
          <w:tcPr>
            <w:tcW w:w="57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9" w:type="dxa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70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240kW以内履带式推土机</w:t>
            </w:r>
          </w:p>
        </w:tc>
        <w:tc>
          <w:tcPr>
            <w:tcW w:w="10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82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8001008</w:t>
            </w:r>
          </w:p>
        </w:tc>
        <w:tc>
          <w:tcPr>
            <w:tcW w:w="57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2.22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9" w:type="dxa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70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20t以内振动压路机</w:t>
            </w:r>
          </w:p>
        </w:tc>
        <w:tc>
          <w:tcPr>
            <w:tcW w:w="10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82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8001090</w:t>
            </w:r>
          </w:p>
        </w:tc>
        <w:tc>
          <w:tcPr>
            <w:tcW w:w="57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1.46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9" w:type="dxa"/>
            <w:tcBorders>
              <w:top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470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基价</w:t>
            </w:r>
          </w:p>
        </w:tc>
        <w:tc>
          <w:tcPr>
            <w:tcW w:w="10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元</w:t>
            </w:r>
          </w:p>
        </w:tc>
        <w:tc>
          <w:tcPr>
            <w:tcW w:w="182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9999001</w:t>
            </w:r>
          </w:p>
        </w:tc>
        <w:tc>
          <w:tcPr>
            <w:tcW w:w="57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7412</w:t>
            </w:r>
          </w:p>
        </w:tc>
      </w:tr>
    </w:tbl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3"/>
        <w:spacing w:after="120" w:afterLines="50"/>
        <w:rPr>
          <w:rFonts w:ascii="宋体" w:hAnsi="宋体" w:eastAsia="宋体" w:cs="宋体"/>
          <w:b/>
          <w:bCs w:val="0"/>
        </w:rPr>
      </w:pPr>
      <w:bookmarkStart w:id="5" w:name="_Toc54615735"/>
      <w:bookmarkStart w:id="6" w:name="_Toc21588"/>
      <w:bookmarkStart w:id="7" w:name="_Toc54616959"/>
      <w:r>
        <w:rPr>
          <w:rFonts w:hint="eastAsia" w:ascii="宋体" w:hAnsi="宋体" w:eastAsia="宋体" w:cs="宋体"/>
          <w:b/>
          <w:bCs w:val="0"/>
        </w:rPr>
        <w:t>1-1-31新  原地面整平碾压</w:t>
      </w:r>
      <w:bookmarkEnd w:id="5"/>
      <w:bookmarkEnd w:id="6"/>
      <w:bookmarkEnd w:id="7"/>
    </w:p>
    <w:p>
      <w:pPr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b/>
          <w:sz w:val="22"/>
        </w:rPr>
        <w:t>工程内容</w:t>
      </w:r>
      <w:r>
        <w:rPr>
          <w:rFonts w:hint="eastAsia" w:ascii="宋体" w:hAnsi="宋体" w:eastAsia="宋体" w:cs="宋体"/>
          <w:sz w:val="22"/>
        </w:rPr>
        <w:t xml:space="preserve">：放样、整平、精平、碾压。                            </w:t>
      </w:r>
    </w:p>
    <w:p>
      <w:pPr>
        <w:jc w:val="right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单位：1000㎡</w:t>
      </w:r>
    </w:p>
    <w:tbl>
      <w:tblPr>
        <w:tblStyle w:val="11"/>
        <w:tblW w:w="1395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702"/>
        <w:gridCol w:w="1041"/>
        <w:gridCol w:w="1823"/>
        <w:gridCol w:w="57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670" w:type="dxa"/>
            <w:vMerge w:val="restart"/>
            <w:tcBorders>
              <w:top w:val="single" w:color="000000" w:themeColor="text1" w:sz="8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4702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   目</w:t>
            </w:r>
          </w:p>
        </w:tc>
        <w:tc>
          <w:tcPr>
            <w:tcW w:w="1041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位</w:t>
            </w:r>
          </w:p>
        </w:tc>
        <w:tc>
          <w:tcPr>
            <w:tcW w:w="1823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代 号</w:t>
            </w:r>
          </w:p>
        </w:tc>
        <w:tc>
          <w:tcPr>
            <w:tcW w:w="5716" w:type="dxa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整平碾压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670" w:type="dxa"/>
            <w:vMerge w:val="continue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02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71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0" w:type="dxa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70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人工</w:t>
            </w:r>
          </w:p>
        </w:tc>
        <w:tc>
          <w:tcPr>
            <w:tcW w:w="10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工日</w:t>
            </w:r>
          </w:p>
        </w:tc>
        <w:tc>
          <w:tcPr>
            <w:tcW w:w="182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1001001</w:t>
            </w:r>
          </w:p>
        </w:tc>
        <w:tc>
          <w:tcPr>
            <w:tcW w:w="571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0" w:type="dxa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70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240kW以内履带式推土机</w:t>
            </w:r>
          </w:p>
        </w:tc>
        <w:tc>
          <w:tcPr>
            <w:tcW w:w="10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82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8001008</w:t>
            </w:r>
          </w:p>
        </w:tc>
        <w:tc>
          <w:tcPr>
            <w:tcW w:w="571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0.18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0" w:type="dxa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70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220kW以内自行式平地机</w:t>
            </w:r>
          </w:p>
        </w:tc>
        <w:tc>
          <w:tcPr>
            <w:tcW w:w="10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82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8001063</w:t>
            </w:r>
          </w:p>
        </w:tc>
        <w:tc>
          <w:tcPr>
            <w:tcW w:w="571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0.06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0" w:type="dxa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470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20t以内振动压路机</w:t>
            </w:r>
          </w:p>
        </w:tc>
        <w:tc>
          <w:tcPr>
            <w:tcW w:w="10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82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8001090</w:t>
            </w:r>
          </w:p>
        </w:tc>
        <w:tc>
          <w:tcPr>
            <w:tcW w:w="571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0" w:type="dxa"/>
            <w:tcBorders>
              <w:top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470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基价</w:t>
            </w:r>
          </w:p>
        </w:tc>
        <w:tc>
          <w:tcPr>
            <w:tcW w:w="10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元</w:t>
            </w:r>
          </w:p>
        </w:tc>
        <w:tc>
          <w:tcPr>
            <w:tcW w:w="182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9999001</w:t>
            </w:r>
          </w:p>
        </w:tc>
        <w:tc>
          <w:tcPr>
            <w:tcW w:w="571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</w:tr>
    </w:tbl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3"/>
        <w:spacing w:after="120" w:afterLines="50"/>
        <w:rPr>
          <w:rFonts w:ascii="宋体" w:hAnsi="宋体" w:eastAsia="宋体" w:cs="宋体"/>
          <w:b/>
          <w:bCs w:val="0"/>
        </w:rPr>
      </w:pPr>
      <w:bookmarkStart w:id="8" w:name="_Toc54616960"/>
      <w:bookmarkStart w:id="9" w:name="_Toc15990"/>
      <w:bookmarkStart w:id="10" w:name="_Toc54615736"/>
      <w:r>
        <w:rPr>
          <w:rFonts w:hint="eastAsia" w:ascii="宋体" w:hAnsi="宋体" w:eastAsia="宋体" w:cs="宋体"/>
          <w:b/>
          <w:bCs w:val="0"/>
        </w:rPr>
        <w:t>1-1-32新  推土机推盐岩</w:t>
      </w:r>
      <w:bookmarkEnd w:id="8"/>
      <w:bookmarkEnd w:id="9"/>
      <w:bookmarkEnd w:id="10"/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工程内容</w:t>
      </w:r>
      <w:r>
        <w:rPr>
          <w:rFonts w:hint="eastAsia" w:ascii="宋体" w:hAnsi="宋体" w:eastAsia="宋体" w:cs="宋体"/>
          <w:szCs w:val="21"/>
        </w:rPr>
        <w:t xml:space="preserve">：放样、推、运、卸、空回、整理。        </w:t>
      </w:r>
    </w:p>
    <w:p>
      <w:pPr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单位：1000m³天然密实方</w:t>
      </w:r>
    </w:p>
    <w:tbl>
      <w:tblPr>
        <w:tblStyle w:val="11"/>
        <w:tblW w:w="139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693"/>
        <w:gridCol w:w="1039"/>
        <w:gridCol w:w="1649"/>
        <w:gridCol w:w="2976"/>
        <w:gridCol w:w="29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1" w:type="dxa"/>
            <w:vMerge w:val="restart"/>
            <w:tcBorders>
              <w:top w:val="single" w:color="000000" w:themeColor="text1" w:sz="8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4693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   目</w:t>
            </w:r>
          </w:p>
        </w:tc>
        <w:tc>
          <w:tcPr>
            <w:tcW w:w="1039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位</w:t>
            </w:r>
          </w:p>
        </w:tc>
        <w:tc>
          <w:tcPr>
            <w:tcW w:w="1649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代 号</w:t>
            </w:r>
          </w:p>
        </w:tc>
        <w:tc>
          <w:tcPr>
            <w:tcW w:w="5952" w:type="dxa"/>
            <w:gridSpan w:val="2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320kW以内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1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693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第一个20m</w:t>
            </w:r>
          </w:p>
        </w:tc>
        <w:tc>
          <w:tcPr>
            <w:tcW w:w="297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每增运10m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1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693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1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69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人工</w:t>
            </w:r>
          </w:p>
        </w:tc>
        <w:tc>
          <w:tcPr>
            <w:tcW w:w="103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工日</w:t>
            </w:r>
          </w:p>
        </w:tc>
        <w:tc>
          <w:tcPr>
            <w:tcW w:w="16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1001001</w:t>
            </w:r>
          </w:p>
        </w:tc>
        <w:tc>
          <w:tcPr>
            <w:tcW w:w="297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297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1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69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320kW以内履带式推土机</w:t>
            </w:r>
          </w:p>
        </w:tc>
        <w:tc>
          <w:tcPr>
            <w:tcW w:w="103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6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8001009</w:t>
            </w:r>
          </w:p>
        </w:tc>
        <w:tc>
          <w:tcPr>
            <w:tcW w:w="297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1.77 </w:t>
            </w:r>
          </w:p>
        </w:tc>
        <w:tc>
          <w:tcPr>
            <w:tcW w:w="297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1" w:type="dxa"/>
            <w:tcBorders>
              <w:top w:val="single" w:color="000000" w:themeColor="text1" w:sz="2" w:space="0"/>
              <w:left w:val="nil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69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基价</w:t>
            </w:r>
          </w:p>
        </w:tc>
        <w:tc>
          <w:tcPr>
            <w:tcW w:w="103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元</w:t>
            </w:r>
          </w:p>
        </w:tc>
        <w:tc>
          <w:tcPr>
            <w:tcW w:w="16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9999001</w:t>
            </w:r>
          </w:p>
        </w:tc>
        <w:tc>
          <w:tcPr>
            <w:tcW w:w="297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5974 </w:t>
            </w:r>
          </w:p>
        </w:tc>
        <w:tc>
          <w:tcPr>
            <w:tcW w:w="297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1713 </w:t>
            </w:r>
          </w:p>
        </w:tc>
      </w:tr>
    </w:tbl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3"/>
        <w:spacing w:after="120" w:afterLines="50"/>
        <w:rPr>
          <w:rFonts w:ascii="宋体" w:hAnsi="宋体" w:eastAsia="宋体" w:cs="宋体"/>
          <w:szCs w:val="21"/>
        </w:rPr>
      </w:pPr>
      <w:bookmarkStart w:id="11" w:name="_Toc17598"/>
      <w:bookmarkStart w:id="12" w:name="_Toc54616961"/>
      <w:bookmarkStart w:id="13" w:name="_Toc54615737"/>
      <w:r>
        <w:rPr>
          <w:rFonts w:hint="eastAsia" w:ascii="宋体" w:hAnsi="宋体" w:eastAsia="宋体" w:cs="宋体"/>
          <w:b/>
          <w:bCs w:val="0"/>
        </w:rPr>
        <w:t>1-1-33新  装载机装盐岩</w:t>
      </w:r>
      <w:bookmarkEnd w:id="11"/>
      <w:bookmarkEnd w:id="12"/>
      <w:bookmarkEnd w:id="13"/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工程内容</w:t>
      </w:r>
      <w:r>
        <w:rPr>
          <w:rFonts w:hint="eastAsia" w:ascii="宋体" w:hAnsi="宋体" w:eastAsia="宋体" w:cs="宋体"/>
          <w:szCs w:val="21"/>
        </w:rPr>
        <w:t xml:space="preserve">：装车、调位、整理。                   </w:t>
      </w:r>
    </w:p>
    <w:p>
      <w:pPr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单位：1000m³天然密实方</w:t>
      </w:r>
    </w:p>
    <w:tbl>
      <w:tblPr>
        <w:tblStyle w:val="11"/>
        <w:tblW w:w="1395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701"/>
        <w:gridCol w:w="1041"/>
        <w:gridCol w:w="1653"/>
        <w:gridCol w:w="2948"/>
        <w:gridCol w:w="29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1" w:type="dxa"/>
            <w:vMerge w:val="restart"/>
            <w:tcBorders>
              <w:top w:val="single" w:color="000000" w:themeColor="text1" w:sz="8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4701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   目</w:t>
            </w:r>
          </w:p>
        </w:tc>
        <w:tc>
          <w:tcPr>
            <w:tcW w:w="1041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位</w:t>
            </w:r>
          </w:p>
        </w:tc>
        <w:tc>
          <w:tcPr>
            <w:tcW w:w="1653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代 号</w:t>
            </w:r>
          </w:p>
        </w:tc>
        <w:tc>
          <w:tcPr>
            <w:tcW w:w="5896" w:type="dxa"/>
            <w:gridSpan w:val="2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装载机斗容量（m³）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1" w:type="dxa"/>
            <w:vMerge w:val="continue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0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4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2.0以内</w:t>
            </w:r>
          </w:p>
        </w:tc>
        <w:tc>
          <w:tcPr>
            <w:tcW w:w="294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3.0以内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1" w:type="dxa"/>
            <w:vMerge w:val="continue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0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4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94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1" w:type="dxa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7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2.0m³以内轮胎式装载机</w:t>
            </w:r>
          </w:p>
        </w:tc>
        <w:tc>
          <w:tcPr>
            <w:tcW w:w="10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65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8001047</w:t>
            </w:r>
          </w:p>
        </w:tc>
        <w:tc>
          <w:tcPr>
            <w:tcW w:w="294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1.56 </w:t>
            </w:r>
          </w:p>
        </w:tc>
        <w:tc>
          <w:tcPr>
            <w:tcW w:w="294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1" w:type="dxa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7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3.0m³以内轮胎式装载机</w:t>
            </w:r>
          </w:p>
        </w:tc>
        <w:tc>
          <w:tcPr>
            <w:tcW w:w="10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65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800104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294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294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1.16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1" w:type="dxa"/>
            <w:tcBorders>
              <w:top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7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基价</w:t>
            </w:r>
          </w:p>
        </w:tc>
        <w:tc>
          <w:tcPr>
            <w:tcW w:w="10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元</w:t>
            </w:r>
          </w:p>
        </w:tc>
        <w:tc>
          <w:tcPr>
            <w:tcW w:w="165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9999001</w:t>
            </w:r>
          </w:p>
        </w:tc>
        <w:tc>
          <w:tcPr>
            <w:tcW w:w="294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1537 </w:t>
            </w:r>
          </w:p>
        </w:tc>
        <w:tc>
          <w:tcPr>
            <w:tcW w:w="294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1450 </w:t>
            </w:r>
          </w:p>
        </w:tc>
      </w:tr>
    </w:tbl>
    <w:p>
      <w:pPr>
        <w:jc w:val="center"/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3"/>
        <w:spacing w:after="120" w:afterLines="50"/>
        <w:rPr>
          <w:rFonts w:ascii="宋体" w:hAnsi="宋体" w:eastAsia="宋体" w:cs="宋体"/>
        </w:rPr>
      </w:pPr>
      <w:bookmarkStart w:id="14" w:name="_Toc54615738"/>
      <w:bookmarkStart w:id="15" w:name="_Toc16463"/>
      <w:bookmarkStart w:id="16" w:name="_Toc54616962"/>
      <w:r>
        <w:rPr>
          <w:rFonts w:hint="eastAsia" w:ascii="宋体" w:hAnsi="宋体" w:eastAsia="宋体" w:cs="宋体"/>
          <w:b/>
          <w:bCs w:val="0"/>
        </w:rPr>
        <w:t>1-1-34新  自卸汽车运输盐岩</w:t>
      </w:r>
      <w:bookmarkEnd w:id="14"/>
      <w:bookmarkEnd w:id="15"/>
      <w:bookmarkEnd w:id="16"/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工程内容</w:t>
      </w:r>
      <w:r>
        <w:rPr>
          <w:rFonts w:hint="eastAsia" w:ascii="宋体" w:hAnsi="宋体" w:eastAsia="宋体" w:cs="宋体"/>
          <w:szCs w:val="21"/>
        </w:rPr>
        <w:t>：等待装</w:t>
      </w:r>
      <w:r>
        <w:rPr>
          <w:rFonts w:hint="eastAsia" w:ascii="宋体" w:hAnsi="宋体" w:eastAsia="宋体" w:cs="宋体"/>
          <w:szCs w:val="21"/>
          <w:highlight w:val="none"/>
        </w:rPr>
        <w:t>车</w:t>
      </w:r>
      <w:r>
        <w:rPr>
          <w:rFonts w:hint="eastAsia" w:ascii="宋体" w:hAnsi="宋体" w:eastAsia="宋体" w:cs="宋体"/>
          <w:szCs w:val="21"/>
        </w:rPr>
        <w:t xml:space="preserve">、运、卸、空回。              </w:t>
      </w:r>
    </w:p>
    <w:p>
      <w:pPr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单位：1000m³天然密实方</w:t>
      </w:r>
    </w:p>
    <w:tbl>
      <w:tblPr>
        <w:tblStyle w:val="11"/>
        <w:tblW w:w="145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437"/>
        <w:gridCol w:w="1042"/>
        <w:gridCol w:w="1563"/>
        <w:gridCol w:w="1304"/>
        <w:gridCol w:w="1306"/>
        <w:gridCol w:w="1303"/>
        <w:gridCol w:w="1306"/>
        <w:gridCol w:w="1303"/>
        <w:gridCol w:w="13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vMerge w:val="restart"/>
            <w:tcBorders>
              <w:top w:val="single" w:color="000000" w:sz="8" w:space="0"/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437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  目</w:t>
            </w:r>
          </w:p>
        </w:tc>
        <w:tc>
          <w:tcPr>
            <w:tcW w:w="1042" w:type="dxa"/>
            <w:vMerge w:val="restart"/>
            <w:tcBorders>
              <w:top w:val="single" w:color="000000" w:sz="8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563" w:type="dxa"/>
            <w:vMerge w:val="restart"/>
            <w:tcBorders>
              <w:top w:val="single" w:color="000000" w:sz="8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23"/>
                <w:tab w:val="center" w:pos="687"/>
              </w:tabs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代 号</w:t>
            </w:r>
          </w:p>
        </w:tc>
        <w:tc>
          <w:tcPr>
            <w:tcW w:w="7836" w:type="dxa"/>
            <w:gridSpan w:val="6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自卸汽车装载质量（t)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vMerge w:val="continue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23"/>
                <w:tab w:val="center" w:pos="687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15以内</w:t>
            </w:r>
          </w:p>
        </w:tc>
        <w:tc>
          <w:tcPr>
            <w:tcW w:w="26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20以内</w:t>
            </w:r>
          </w:p>
        </w:tc>
        <w:tc>
          <w:tcPr>
            <w:tcW w:w="26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vMerge w:val="continue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第一个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1km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每增运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0.5km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第一个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1km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每增运0.5km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第一个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1km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每增运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0.5km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vMerge w:val="continue"/>
            <w:tcBorders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15t以内自卸汽车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台班</w:t>
            </w:r>
          </w:p>
        </w:tc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8007017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6.64 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0.7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20t以内自卸汽车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台班</w:t>
            </w:r>
          </w:p>
        </w:tc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8007019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5.33 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30t以内自卸汽车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台班</w:t>
            </w:r>
          </w:p>
        </w:tc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8007020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2" w:space="0"/>
              <w:left w:val="nil"/>
              <w:bottom w:val="single" w:color="000000" w:sz="8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基价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9999001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615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49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597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639 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5425 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583 </w:t>
            </w:r>
          </w:p>
        </w:tc>
      </w:tr>
    </w:tbl>
    <w:p>
      <w:pPr>
        <w:pStyle w:val="12"/>
        <w:ind w:left="825"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pStyle w:val="12"/>
        <w:ind w:left="825"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3"/>
        <w:spacing w:after="120" w:afterLines="50"/>
        <w:rPr>
          <w:rFonts w:ascii="宋体" w:hAnsi="宋体" w:eastAsia="宋体" w:cs="宋体"/>
        </w:rPr>
      </w:pPr>
      <w:bookmarkStart w:id="17" w:name="_Toc19725"/>
      <w:bookmarkStart w:id="18" w:name="_Toc54616963"/>
      <w:bookmarkStart w:id="19" w:name="_Toc54615739"/>
      <w:r>
        <w:rPr>
          <w:rFonts w:hint="eastAsia" w:ascii="宋体" w:hAnsi="宋体" w:eastAsia="宋体" w:cs="宋体"/>
          <w:b/>
          <w:bCs w:val="0"/>
        </w:rPr>
        <w:t>1-1-35新  机械碾压盐岩路基</w:t>
      </w:r>
      <w:bookmarkEnd w:id="17"/>
      <w:bookmarkEnd w:id="18"/>
      <w:bookmarkEnd w:id="19"/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工程内容</w:t>
      </w:r>
      <w:r>
        <w:rPr>
          <w:rFonts w:hint="eastAsia" w:ascii="宋体" w:hAnsi="宋体" w:eastAsia="宋体" w:cs="宋体"/>
          <w:szCs w:val="21"/>
        </w:rPr>
        <w:t>：路侧推盐岩：放样、铺筑、破碎、精平、碾压。</w:t>
      </w:r>
    </w:p>
    <w:p>
      <w:pPr>
        <w:ind w:firstLine="1050" w:firstLine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Cs w:val="21"/>
        </w:rPr>
        <w:t>远运盐岩：铺筑、粗平、破碎、精平、碾压。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</w:p>
    <w:p>
      <w:pPr>
        <w:ind w:firstLine="5775" w:firstLineChars="2750"/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单位：1000m³压实方</w:t>
      </w:r>
    </w:p>
    <w:tbl>
      <w:tblPr>
        <w:tblStyle w:val="11"/>
        <w:tblW w:w="138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695"/>
        <w:gridCol w:w="1031"/>
        <w:gridCol w:w="1862"/>
        <w:gridCol w:w="2817"/>
        <w:gridCol w:w="28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tcBorders>
              <w:top w:val="single" w:color="000000" w:sz="8" w:space="0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顺</w:t>
            </w:r>
          </w:p>
        </w:tc>
        <w:tc>
          <w:tcPr>
            <w:tcW w:w="4695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   目</w:t>
            </w:r>
          </w:p>
        </w:tc>
        <w:tc>
          <w:tcPr>
            <w:tcW w:w="1031" w:type="dxa"/>
            <w:vMerge w:val="restart"/>
            <w:tcBorders>
              <w:top w:val="single" w:color="000000" w:sz="8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位</w:t>
            </w:r>
          </w:p>
        </w:tc>
        <w:tc>
          <w:tcPr>
            <w:tcW w:w="1862" w:type="dxa"/>
            <w:vMerge w:val="restart"/>
            <w:tcBorders>
              <w:top w:val="single" w:color="000000" w:sz="8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代 号</w:t>
            </w:r>
          </w:p>
        </w:tc>
        <w:tc>
          <w:tcPr>
            <w:tcW w:w="2817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路侧推盐岩</w:t>
            </w:r>
          </w:p>
        </w:tc>
        <w:tc>
          <w:tcPr>
            <w:tcW w:w="2817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远运盐岩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</w:t>
            </w:r>
          </w:p>
        </w:tc>
        <w:tc>
          <w:tcPr>
            <w:tcW w:w="46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6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1001001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8.7 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8.7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320kw以内履带式推土机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8001009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0.71 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m³以内履带式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液压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单斗挖掘机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8001030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1.53 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220kw以内自行式平地机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8001063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0.35 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20t以内振动压路机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001090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0.74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0.7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15t以内拖式振动碾（含头）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8001094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0.86 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20t以内凸块振动压路机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8001139新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0.77 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基价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元</w:t>
            </w:r>
          </w:p>
        </w:tc>
        <w:tc>
          <w:tcPr>
            <w:tcW w:w="1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9999001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10306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7334</w:t>
            </w:r>
          </w:p>
        </w:tc>
      </w:tr>
    </w:tbl>
    <w:p>
      <w:pPr>
        <w:pStyle w:val="3"/>
        <w:spacing w:after="120" w:afterLines="50"/>
        <w:rPr>
          <w:rFonts w:ascii="宋体" w:hAnsi="宋体" w:eastAsia="宋体" w:cs="宋体"/>
          <w:b/>
          <w:bCs w:val="0"/>
        </w:rPr>
        <w:sectPr>
          <w:footerReference r:id="rId9" w:type="first"/>
          <w:footerReference r:id="rId8" w:type="default"/>
          <w:pgSz w:w="16837" w:h="11905" w:orient="landscape"/>
          <w:pgMar w:top="1418" w:right="1440" w:bottom="1418" w:left="1440" w:header="851" w:footer="737" w:gutter="0"/>
          <w:pgNumType w:start="1"/>
          <w:cols w:space="425" w:num="1"/>
          <w:titlePg/>
          <w:docGrid w:linePitch="312" w:charSpace="0"/>
        </w:sectPr>
      </w:pPr>
      <w:bookmarkStart w:id="20" w:name="_Toc26740"/>
      <w:bookmarkStart w:id="21" w:name="_Toc54616964"/>
      <w:bookmarkStart w:id="22" w:name="_Toc54615740"/>
    </w:p>
    <w:p>
      <w:pPr>
        <w:pStyle w:val="3"/>
        <w:spacing w:after="120" w:afterLines="50"/>
        <w:rPr>
          <w:rFonts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1-1-36新  整修盐岩路基</w:t>
      </w:r>
      <w:bookmarkEnd w:id="20"/>
      <w:bookmarkEnd w:id="21"/>
      <w:bookmarkEnd w:id="22"/>
    </w:p>
    <w:tbl>
      <w:tblPr>
        <w:tblStyle w:val="11"/>
        <w:tblW w:w="1382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9"/>
        <w:gridCol w:w="4512"/>
        <w:gridCol w:w="1042"/>
        <w:gridCol w:w="1999"/>
        <w:gridCol w:w="2635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2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工程内容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：整修路拱：整平、破碎、修整路拱、碾压。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801" w:type="dxa"/>
            <w:gridSpan w:val="2"/>
            <w:tcBorders>
              <w:left w:val="nil"/>
              <w:bottom w:val="single" w:color="000000" w:themeColor="text1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3" w:type="dxa"/>
            <w:gridSpan w:val="5"/>
            <w:tcBorders>
              <w:left w:val="nil"/>
              <w:bottom w:val="single" w:color="000000" w:themeColor="text1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整修边坡：破碎、修整、铺平、碾压。                  </w:t>
            </w:r>
          </w:p>
          <w:p>
            <w:pPr>
              <w:widowControl/>
              <w:ind w:firstLine="6300" w:firstLineChars="3000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单位：1000㎡或1km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2" w:type="dxa"/>
            <w:vMerge w:val="restart"/>
            <w:tcBorders>
              <w:top w:val="single" w:color="000000" w:themeColor="text1" w:sz="8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4661" w:type="dxa"/>
            <w:gridSpan w:val="2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   目</w:t>
            </w:r>
          </w:p>
        </w:tc>
        <w:tc>
          <w:tcPr>
            <w:tcW w:w="1042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位</w:t>
            </w:r>
          </w:p>
        </w:tc>
        <w:tc>
          <w:tcPr>
            <w:tcW w:w="1999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代 号</w:t>
            </w:r>
          </w:p>
        </w:tc>
        <w:tc>
          <w:tcPr>
            <w:tcW w:w="2635" w:type="dxa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整修路拱</w:t>
            </w:r>
          </w:p>
        </w:tc>
        <w:tc>
          <w:tcPr>
            <w:tcW w:w="2835" w:type="dxa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整修边坡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2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661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1000㎡</w:t>
            </w:r>
          </w:p>
        </w:tc>
        <w:tc>
          <w:tcPr>
            <w:tcW w:w="28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1km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2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661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2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661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人工</w:t>
            </w:r>
          </w:p>
        </w:tc>
        <w:tc>
          <w:tcPr>
            <w:tcW w:w="104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工日</w:t>
            </w:r>
          </w:p>
        </w:tc>
        <w:tc>
          <w:tcPr>
            <w:tcW w:w="199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1001001</w:t>
            </w:r>
          </w:p>
        </w:tc>
        <w:tc>
          <w:tcPr>
            <w:tcW w:w="26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2.1 </w:t>
            </w:r>
          </w:p>
        </w:tc>
        <w:tc>
          <w:tcPr>
            <w:tcW w:w="28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4.8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2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661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165kW以内推土机</w:t>
            </w:r>
          </w:p>
        </w:tc>
        <w:tc>
          <w:tcPr>
            <w:tcW w:w="104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99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8001007</w:t>
            </w:r>
          </w:p>
        </w:tc>
        <w:tc>
          <w:tcPr>
            <w:tcW w:w="26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2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661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320kW以内履带式推土机</w:t>
            </w:r>
          </w:p>
        </w:tc>
        <w:tc>
          <w:tcPr>
            <w:tcW w:w="104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99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8001009</w:t>
            </w:r>
          </w:p>
        </w:tc>
        <w:tc>
          <w:tcPr>
            <w:tcW w:w="26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0.21 </w:t>
            </w:r>
          </w:p>
        </w:tc>
        <w:tc>
          <w:tcPr>
            <w:tcW w:w="28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2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220kW以内自行式平地机</w:t>
            </w:r>
          </w:p>
        </w:tc>
        <w:tc>
          <w:tcPr>
            <w:tcW w:w="104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99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8001063</w:t>
            </w:r>
          </w:p>
        </w:tc>
        <w:tc>
          <w:tcPr>
            <w:tcW w:w="26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0.26 </w:t>
            </w:r>
          </w:p>
        </w:tc>
        <w:tc>
          <w:tcPr>
            <w:tcW w:w="28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2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4661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20t以内振动压路机</w:t>
            </w:r>
          </w:p>
        </w:tc>
        <w:tc>
          <w:tcPr>
            <w:tcW w:w="104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99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8001090</w:t>
            </w:r>
          </w:p>
        </w:tc>
        <w:tc>
          <w:tcPr>
            <w:tcW w:w="26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2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4661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15t以内拖式振动碾（含头）</w:t>
            </w:r>
          </w:p>
        </w:tc>
        <w:tc>
          <w:tcPr>
            <w:tcW w:w="104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99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8001094</w:t>
            </w:r>
          </w:p>
        </w:tc>
        <w:tc>
          <w:tcPr>
            <w:tcW w:w="26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0.22 </w:t>
            </w:r>
          </w:p>
        </w:tc>
        <w:tc>
          <w:tcPr>
            <w:tcW w:w="28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2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4661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20t以内凸块振动压路机</w:t>
            </w:r>
          </w:p>
        </w:tc>
        <w:tc>
          <w:tcPr>
            <w:tcW w:w="104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99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8001139新</w:t>
            </w:r>
          </w:p>
        </w:tc>
        <w:tc>
          <w:tcPr>
            <w:tcW w:w="26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0.18 </w:t>
            </w:r>
          </w:p>
        </w:tc>
        <w:tc>
          <w:tcPr>
            <w:tcW w:w="28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2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4661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基价</w:t>
            </w:r>
          </w:p>
        </w:tc>
        <w:tc>
          <w:tcPr>
            <w:tcW w:w="104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元</w:t>
            </w:r>
          </w:p>
        </w:tc>
        <w:tc>
          <w:tcPr>
            <w:tcW w:w="199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9999001</w:t>
            </w:r>
          </w:p>
        </w:tc>
        <w:tc>
          <w:tcPr>
            <w:tcW w:w="26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8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6869</w:t>
            </w:r>
          </w:p>
        </w:tc>
      </w:tr>
    </w:tbl>
    <w:p>
      <w:pPr>
        <w:rPr>
          <w:rFonts w:ascii="宋体" w:hAnsi="宋体" w:eastAsia="宋体" w:cs="宋体"/>
        </w:rPr>
      </w:pPr>
    </w:p>
    <w:p>
      <w:pPr>
        <w:pStyle w:val="3"/>
        <w:spacing w:after="120" w:afterLines="50"/>
        <w:rPr>
          <w:rFonts w:ascii="宋体" w:hAnsi="宋体" w:eastAsia="宋体" w:cs="宋体"/>
          <w:b/>
          <w:bCs w:val="0"/>
        </w:rPr>
        <w:sectPr>
          <w:pgSz w:w="16837" w:h="11905" w:orient="landscape"/>
          <w:pgMar w:top="1418" w:right="1440" w:bottom="1418" w:left="1440" w:header="851" w:footer="737" w:gutter="0"/>
          <w:cols w:space="425" w:num="1"/>
          <w:titlePg/>
          <w:docGrid w:linePitch="312" w:charSpace="0"/>
        </w:sectPr>
      </w:pPr>
      <w:bookmarkStart w:id="23" w:name="_Toc54615741"/>
      <w:bookmarkStart w:id="24" w:name="_Toc20873"/>
      <w:bookmarkStart w:id="25" w:name="_Toc54616965"/>
    </w:p>
    <w:p>
      <w:pPr>
        <w:pStyle w:val="3"/>
        <w:spacing w:after="120" w:afterLines="50"/>
        <w:rPr>
          <w:rFonts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1-1-37新  机械开挖集水坑</w:t>
      </w:r>
      <w:bookmarkEnd w:id="23"/>
      <w:bookmarkEnd w:id="24"/>
      <w:bookmarkEnd w:id="25"/>
    </w:p>
    <w:p>
      <w:pPr>
        <w:rPr>
          <w:rFonts w:ascii="宋体" w:hAnsi="宋体" w:eastAsia="宋体" w:cs="宋体"/>
        </w:rPr>
      </w:pPr>
    </w:p>
    <w:tbl>
      <w:tblPr>
        <w:tblStyle w:val="11"/>
        <w:tblW w:w="1400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4693"/>
        <w:gridCol w:w="1042"/>
        <w:gridCol w:w="1647"/>
        <w:gridCol w:w="2880"/>
        <w:gridCol w:w="311"/>
        <w:gridCol w:w="2575"/>
        <w:gridCol w:w="1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1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工程内容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：放样、推挖、清理。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单位：1处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397" w:hRule="exact"/>
        </w:trPr>
        <w:tc>
          <w:tcPr>
            <w:tcW w:w="672" w:type="dxa"/>
            <w:vMerge w:val="restart"/>
            <w:tcBorders>
              <w:top w:val="single" w:color="000000" w:themeColor="text1" w:sz="8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4693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   目</w:t>
            </w:r>
          </w:p>
        </w:tc>
        <w:tc>
          <w:tcPr>
            <w:tcW w:w="1042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位</w:t>
            </w:r>
          </w:p>
        </w:tc>
        <w:tc>
          <w:tcPr>
            <w:tcW w:w="1647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代 号</w:t>
            </w:r>
          </w:p>
        </w:tc>
        <w:tc>
          <w:tcPr>
            <w:tcW w:w="5766" w:type="dxa"/>
            <w:gridSpan w:val="3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集水坑体积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397" w:hRule="exact"/>
        </w:trPr>
        <w:tc>
          <w:tcPr>
            <w:tcW w:w="672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693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1000m³</w:t>
            </w:r>
          </w:p>
        </w:tc>
        <w:tc>
          <w:tcPr>
            <w:tcW w:w="2886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每增减100m³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397" w:hRule="exact"/>
        </w:trPr>
        <w:tc>
          <w:tcPr>
            <w:tcW w:w="672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693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397" w:hRule="exact"/>
        </w:trPr>
        <w:tc>
          <w:tcPr>
            <w:tcW w:w="672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69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人工</w:t>
            </w:r>
          </w:p>
        </w:tc>
        <w:tc>
          <w:tcPr>
            <w:tcW w:w="104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工日</w:t>
            </w:r>
          </w:p>
        </w:tc>
        <w:tc>
          <w:tcPr>
            <w:tcW w:w="16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1001001</w:t>
            </w:r>
          </w:p>
        </w:tc>
        <w:tc>
          <w:tcPr>
            <w:tcW w:w="28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4.7 </w:t>
            </w:r>
          </w:p>
        </w:tc>
        <w:tc>
          <w:tcPr>
            <w:tcW w:w="2886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397" w:hRule="exact"/>
        </w:trPr>
        <w:tc>
          <w:tcPr>
            <w:tcW w:w="672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69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320kW以内履带式推土机</w:t>
            </w:r>
          </w:p>
        </w:tc>
        <w:tc>
          <w:tcPr>
            <w:tcW w:w="104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6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8001009</w:t>
            </w:r>
          </w:p>
        </w:tc>
        <w:tc>
          <w:tcPr>
            <w:tcW w:w="28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1.59 </w:t>
            </w:r>
          </w:p>
        </w:tc>
        <w:tc>
          <w:tcPr>
            <w:tcW w:w="2886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397" w:hRule="exact"/>
        </w:trPr>
        <w:tc>
          <w:tcPr>
            <w:tcW w:w="672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69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m³以内履带式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液压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单斗挖掘机</w:t>
            </w:r>
          </w:p>
        </w:tc>
        <w:tc>
          <w:tcPr>
            <w:tcW w:w="104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台班</w:t>
            </w:r>
          </w:p>
        </w:tc>
        <w:tc>
          <w:tcPr>
            <w:tcW w:w="16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8001030</w:t>
            </w:r>
          </w:p>
        </w:tc>
        <w:tc>
          <w:tcPr>
            <w:tcW w:w="28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1.89 </w:t>
            </w:r>
          </w:p>
        </w:tc>
        <w:tc>
          <w:tcPr>
            <w:tcW w:w="2886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0.17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397" w:hRule="exact"/>
        </w:trPr>
        <w:tc>
          <w:tcPr>
            <w:tcW w:w="672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469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基价</w:t>
            </w:r>
          </w:p>
        </w:tc>
        <w:tc>
          <w:tcPr>
            <w:tcW w:w="104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元</w:t>
            </w:r>
          </w:p>
        </w:tc>
        <w:tc>
          <w:tcPr>
            <w:tcW w:w="16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9999001</w:t>
            </w:r>
          </w:p>
        </w:tc>
        <w:tc>
          <w:tcPr>
            <w:tcW w:w="28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8475 </w:t>
            </w:r>
          </w:p>
        </w:tc>
        <w:tc>
          <w:tcPr>
            <w:tcW w:w="2886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708 </w:t>
            </w:r>
          </w:p>
        </w:tc>
      </w:tr>
    </w:tbl>
    <w:p>
      <w:pPr>
        <w:widowControl/>
        <w:rPr>
          <w:rFonts w:ascii="宋体" w:hAnsi="宋体" w:eastAsia="宋体" w:cs="宋体"/>
          <w:kern w:val="0"/>
          <w:sz w:val="24"/>
          <w:szCs w:val="24"/>
        </w:rPr>
        <w:sectPr>
          <w:pgSz w:w="16837" w:h="11905" w:orient="landscape"/>
          <w:pgMar w:top="1418" w:right="1440" w:bottom="1418" w:left="1440" w:header="851" w:footer="737" w:gutter="0"/>
          <w:cols w:space="425" w:num="1"/>
          <w:titlePg/>
          <w:docGrid w:linePitch="312" w:charSpace="0"/>
        </w:sectPr>
      </w:pPr>
    </w:p>
    <w:p>
      <w:pPr>
        <w:pStyle w:val="3"/>
        <w:spacing w:after="120" w:afterLines="50"/>
        <w:rPr>
          <w:rFonts w:ascii="宋体" w:hAnsi="宋体" w:eastAsia="宋体" w:cs="宋体"/>
        </w:rPr>
      </w:pPr>
      <w:bookmarkStart w:id="26" w:name="_Toc54616966"/>
      <w:bookmarkStart w:id="27" w:name="_Toc9182"/>
      <w:bookmarkStart w:id="28" w:name="_Toc54615742"/>
      <w:r>
        <w:rPr>
          <w:rFonts w:hint="eastAsia" w:ascii="宋体" w:hAnsi="宋体" w:eastAsia="宋体" w:cs="宋体"/>
          <w:b/>
          <w:bCs w:val="0"/>
        </w:rPr>
        <w:t>1-1-38新  洒水车洒卤水</w:t>
      </w:r>
      <w:bookmarkEnd w:id="26"/>
      <w:bookmarkEnd w:id="27"/>
      <w:bookmarkEnd w:id="28"/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工作内容</w:t>
      </w:r>
      <w:r>
        <w:rPr>
          <w:rFonts w:hint="eastAsia" w:ascii="宋体" w:hAnsi="宋体" w:eastAsia="宋体" w:cs="宋体"/>
          <w:kern w:val="0"/>
          <w:szCs w:val="21"/>
        </w:rPr>
        <w:t xml:space="preserve">：吸卤水、运卤水、洒卤水、空回。                             </w:t>
      </w:r>
    </w:p>
    <w:p>
      <w:pPr>
        <w:jc w:val="righ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单位：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1000m³</w:t>
      </w:r>
      <w:r>
        <w:rPr>
          <w:rFonts w:hint="eastAsia" w:ascii="宋体" w:hAnsi="宋体" w:eastAsia="宋体" w:cs="宋体"/>
          <w:kern w:val="0"/>
          <w:szCs w:val="21"/>
        </w:rPr>
        <w:t>卤水</w:t>
      </w:r>
    </w:p>
    <w:tbl>
      <w:tblPr>
        <w:tblStyle w:val="11"/>
        <w:tblW w:w="1422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515"/>
        <w:gridCol w:w="678"/>
        <w:gridCol w:w="1247"/>
        <w:gridCol w:w="1011"/>
        <w:gridCol w:w="1011"/>
        <w:gridCol w:w="1011"/>
        <w:gridCol w:w="1014"/>
        <w:gridCol w:w="1010"/>
        <w:gridCol w:w="1010"/>
        <w:gridCol w:w="1010"/>
        <w:gridCol w:w="10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95" w:type="dxa"/>
            <w:vMerge w:val="restart"/>
            <w:tcBorders>
              <w:top w:val="single" w:color="000000" w:themeColor="text1" w:sz="8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515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  目</w:t>
            </w:r>
          </w:p>
        </w:tc>
        <w:tc>
          <w:tcPr>
            <w:tcW w:w="678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代 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093" w:type="dxa"/>
            <w:gridSpan w:val="8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洒水汽车容量（L）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15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47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8000L以内</w:t>
            </w:r>
          </w:p>
        </w:tc>
        <w:tc>
          <w:tcPr>
            <w:tcW w:w="4046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10000L以内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15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第一个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1km</w:t>
            </w:r>
          </w:p>
        </w:tc>
        <w:tc>
          <w:tcPr>
            <w:tcW w:w="3036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每增运0.5km</w:t>
            </w:r>
          </w:p>
        </w:tc>
        <w:tc>
          <w:tcPr>
            <w:tcW w:w="1010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第一个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1km</w:t>
            </w:r>
          </w:p>
        </w:tc>
        <w:tc>
          <w:tcPr>
            <w:tcW w:w="3036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每增运0.5km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15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平均运距（km）</w:t>
            </w:r>
          </w:p>
        </w:tc>
        <w:tc>
          <w:tcPr>
            <w:tcW w:w="101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平均运距（km）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15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5以内</w:t>
            </w:r>
          </w:p>
        </w:tc>
        <w:tc>
          <w:tcPr>
            <w:tcW w:w="101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10以内</w:t>
            </w:r>
          </w:p>
        </w:tc>
        <w:tc>
          <w:tcPr>
            <w:tcW w:w="101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15以内</w:t>
            </w:r>
          </w:p>
        </w:tc>
        <w:tc>
          <w:tcPr>
            <w:tcW w:w="101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5以内</w:t>
            </w:r>
          </w:p>
        </w:tc>
        <w:tc>
          <w:tcPr>
            <w:tcW w:w="101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10以内</w:t>
            </w:r>
          </w:p>
        </w:tc>
        <w:tc>
          <w:tcPr>
            <w:tcW w:w="101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15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8000L以内洒水汽车</w:t>
            </w:r>
          </w:p>
        </w:tc>
        <w:tc>
          <w:tcPr>
            <w:tcW w:w="678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台班</w:t>
            </w:r>
          </w:p>
        </w:tc>
        <w:tc>
          <w:tcPr>
            <w:tcW w:w="1247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8007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042</w:t>
            </w:r>
          </w:p>
        </w:tc>
        <w:tc>
          <w:tcPr>
            <w:tcW w:w="1011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1.28</w:t>
            </w:r>
          </w:p>
        </w:tc>
        <w:tc>
          <w:tcPr>
            <w:tcW w:w="1011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0.54</w:t>
            </w:r>
          </w:p>
        </w:tc>
        <w:tc>
          <w:tcPr>
            <w:tcW w:w="1011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0.49</w:t>
            </w:r>
          </w:p>
        </w:tc>
        <w:tc>
          <w:tcPr>
            <w:tcW w:w="1014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0.47</w:t>
            </w:r>
          </w:p>
        </w:tc>
        <w:tc>
          <w:tcPr>
            <w:tcW w:w="1010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010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010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016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15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15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5" w:type="dxa"/>
            <w:vMerge w:val="restart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15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10000L以内洒水汽车</w:t>
            </w:r>
          </w:p>
        </w:tc>
        <w:tc>
          <w:tcPr>
            <w:tcW w:w="678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台班</w:t>
            </w:r>
          </w:p>
        </w:tc>
        <w:tc>
          <w:tcPr>
            <w:tcW w:w="1247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8007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043</w:t>
            </w:r>
          </w:p>
        </w:tc>
        <w:tc>
          <w:tcPr>
            <w:tcW w:w="1011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011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011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014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010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9.85</w:t>
            </w:r>
          </w:p>
        </w:tc>
        <w:tc>
          <w:tcPr>
            <w:tcW w:w="1010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0.37</w:t>
            </w:r>
          </w:p>
        </w:tc>
        <w:tc>
          <w:tcPr>
            <w:tcW w:w="1010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0.33</w:t>
            </w:r>
          </w:p>
        </w:tc>
        <w:tc>
          <w:tcPr>
            <w:tcW w:w="1016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95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15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95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15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95" w:type="dxa"/>
            <w:tcBorders>
              <w:top w:val="single" w:color="000000" w:themeColor="text1" w:sz="2" w:space="0"/>
              <w:left w:val="nil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基价</w:t>
            </w:r>
          </w:p>
        </w:tc>
        <w:tc>
          <w:tcPr>
            <w:tcW w:w="67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2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9999001</w:t>
            </w:r>
          </w:p>
        </w:tc>
        <w:tc>
          <w:tcPr>
            <w:tcW w:w="101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1158</w:t>
            </w:r>
          </w:p>
        </w:tc>
        <w:tc>
          <w:tcPr>
            <w:tcW w:w="101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101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101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101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10883</w:t>
            </w:r>
          </w:p>
        </w:tc>
        <w:tc>
          <w:tcPr>
            <w:tcW w:w="101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101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01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343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注：卤水需要计费时，另行计算。</w:t>
      </w:r>
      <w:r>
        <w:rPr>
          <w:rFonts w:hint="eastAsia" w:ascii="宋体" w:hAnsi="宋体" w:eastAsia="宋体" w:cs="宋体"/>
        </w:rPr>
        <w:br w:type="page"/>
      </w:r>
    </w:p>
    <w:p>
      <w:pPr>
        <w:pStyle w:val="3"/>
        <w:spacing w:after="120" w:afterLines="50"/>
        <w:rPr>
          <w:rFonts w:ascii="宋体" w:hAnsi="宋体" w:eastAsia="宋体" w:cs="宋体"/>
          <w:b/>
          <w:bCs w:val="0"/>
        </w:rPr>
      </w:pPr>
      <w:bookmarkStart w:id="29" w:name="_Toc54616968"/>
      <w:bookmarkStart w:id="30" w:name="_Toc1489"/>
      <w:bookmarkStart w:id="31" w:name="_Toc54615744"/>
      <w:r>
        <w:rPr>
          <w:rFonts w:hint="eastAsia" w:ascii="宋体" w:hAnsi="宋体" w:eastAsia="宋体" w:cs="宋体"/>
          <w:b/>
          <w:bCs w:val="0"/>
        </w:rPr>
        <w:t>附录1  机械台班费用定额</w:t>
      </w:r>
      <w:bookmarkEnd w:id="29"/>
      <w:bookmarkEnd w:id="30"/>
      <w:bookmarkEnd w:id="31"/>
    </w:p>
    <w:tbl>
      <w:tblPr>
        <w:tblStyle w:val="11"/>
        <w:tblW w:w="14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835"/>
        <w:gridCol w:w="3948"/>
        <w:gridCol w:w="1167"/>
        <w:gridCol w:w="1295"/>
        <w:gridCol w:w="1356"/>
        <w:gridCol w:w="1376"/>
        <w:gridCol w:w="1228"/>
        <w:gridCol w:w="14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07" w:type="dxa"/>
            <w:vMerge w:val="restart"/>
            <w:tcBorders>
              <w:top w:val="single" w:color="000000" w:themeColor="text1" w:sz="8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5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代号</w:t>
            </w:r>
          </w:p>
        </w:tc>
        <w:tc>
          <w:tcPr>
            <w:tcW w:w="3948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机械名称</w:t>
            </w:r>
          </w:p>
        </w:tc>
        <w:tc>
          <w:tcPr>
            <w:tcW w:w="1167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6660" w:type="dxa"/>
            <w:gridSpan w:val="5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不变费用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07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48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折旧费</w:t>
            </w:r>
          </w:p>
        </w:tc>
        <w:tc>
          <w:tcPr>
            <w:tcW w:w="135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检修费</w:t>
            </w:r>
          </w:p>
        </w:tc>
        <w:tc>
          <w:tcPr>
            <w:tcW w:w="137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维护费</w:t>
            </w:r>
          </w:p>
        </w:tc>
        <w:tc>
          <w:tcPr>
            <w:tcW w:w="122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辅助费</w:t>
            </w:r>
          </w:p>
        </w:tc>
        <w:tc>
          <w:tcPr>
            <w:tcW w:w="140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07" w:type="dxa"/>
            <w:vMerge w:val="continue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48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60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tcBorders>
              <w:top w:val="single" w:color="000000" w:themeColor="text1" w:sz="2" w:space="0"/>
              <w:left w:val="nil"/>
              <w:bottom w:val="single" w:color="000000" w:themeColor="text1" w:sz="8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8001139新</w:t>
            </w:r>
          </w:p>
        </w:tc>
        <w:tc>
          <w:tcPr>
            <w:tcW w:w="394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20t以内凸块振动压路机</w:t>
            </w:r>
          </w:p>
        </w:tc>
        <w:tc>
          <w:tcPr>
            <w:tcW w:w="11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215.63</w:t>
            </w:r>
          </w:p>
        </w:tc>
        <w:tc>
          <w:tcPr>
            <w:tcW w:w="135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91.94</w:t>
            </w:r>
          </w:p>
        </w:tc>
        <w:tc>
          <w:tcPr>
            <w:tcW w:w="137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261.5</w:t>
            </w:r>
          </w:p>
        </w:tc>
        <w:tc>
          <w:tcPr>
            <w:tcW w:w="122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569.07</w:t>
            </w:r>
          </w:p>
        </w:tc>
      </w:tr>
    </w:tbl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续表</w:t>
      </w:r>
    </w:p>
    <w:tbl>
      <w:tblPr>
        <w:tblStyle w:val="11"/>
        <w:tblW w:w="14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303"/>
        <w:gridCol w:w="1567"/>
        <w:gridCol w:w="1044"/>
        <w:gridCol w:w="685"/>
        <w:gridCol w:w="1320"/>
        <w:gridCol w:w="663"/>
        <w:gridCol w:w="1146"/>
        <w:gridCol w:w="1425"/>
        <w:gridCol w:w="2349"/>
        <w:gridCol w:w="1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39" w:type="dxa"/>
            <w:gridSpan w:val="10"/>
            <w:tcBorders>
              <w:top w:val="single" w:color="000000" w:themeColor="text1" w:sz="8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可变费用</w:t>
            </w:r>
          </w:p>
        </w:tc>
        <w:tc>
          <w:tcPr>
            <w:tcW w:w="1678" w:type="dxa"/>
            <w:vMerge w:val="restart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定额基价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7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人工</w:t>
            </w:r>
          </w:p>
        </w:tc>
        <w:tc>
          <w:tcPr>
            <w:tcW w:w="130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汽油</w:t>
            </w:r>
          </w:p>
        </w:tc>
        <w:tc>
          <w:tcPr>
            <w:tcW w:w="15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柴油</w:t>
            </w:r>
          </w:p>
        </w:tc>
        <w:tc>
          <w:tcPr>
            <w:tcW w:w="104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重油</w:t>
            </w:r>
          </w:p>
        </w:tc>
        <w:tc>
          <w:tcPr>
            <w:tcW w:w="68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煤</w:t>
            </w:r>
          </w:p>
        </w:tc>
        <w:tc>
          <w:tcPr>
            <w:tcW w:w="13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</w:t>
            </w:r>
          </w:p>
        </w:tc>
        <w:tc>
          <w:tcPr>
            <w:tcW w:w="66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木柴</w:t>
            </w:r>
          </w:p>
        </w:tc>
        <w:tc>
          <w:tcPr>
            <w:tcW w:w="142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费用</w:t>
            </w:r>
          </w:p>
        </w:tc>
        <w:tc>
          <w:tcPr>
            <w:tcW w:w="23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678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7" w:type="dxa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工日</w:t>
            </w:r>
          </w:p>
        </w:tc>
        <w:tc>
          <w:tcPr>
            <w:tcW w:w="3914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68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378"/>
              </w:tabs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3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kw·h</w:t>
            </w:r>
          </w:p>
        </w:tc>
        <w:tc>
          <w:tcPr>
            <w:tcW w:w="66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m³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5452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themeColor="text1" w:sz="2" w:space="0"/>
              <w:left w:val="nil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130.40</w:t>
            </w:r>
          </w:p>
        </w:tc>
        <w:tc>
          <w:tcPr>
            <w:tcW w:w="104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1182.74</w:t>
            </w:r>
          </w:p>
        </w:tc>
        <w:tc>
          <w:tcPr>
            <w:tcW w:w="167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1751.81</w:t>
            </w:r>
          </w:p>
        </w:tc>
      </w:tr>
    </w:tbl>
    <w:p>
      <w:pPr>
        <w:widowControl/>
        <w:jc w:val="left"/>
        <w:rPr>
          <w:rFonts w:ascii="宋体" w:hAnsi="宋体" w:eastAsia="宋体" w:cs="宋体"/>
        </w:rPr>
      </w:pPr>
    </w:p>
    <w:sectPr>
      <w:headerReference r:id="rId10" w:type="default"/>
      <w:pgSz w:w="16837" w:h="11905" w:orient="landscape"/>
      <w:pgMar w:top="1418" w:right="1418" w:bottom="1304" w:left="1418" w:header="851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0"/>
        <w:szCs w:val="20"/>
      </w:rPr>
      <w:id w:val="896166502"/>
    </w:sdtPr>
    <w:sdtEndPr>
      <w:rPr>
        <w:sz w:val="20"/>
        <w:szCs w:val="20"/>
      </w:rPr>
    </w:sdtEndPr>
    <w:sdtContent>
      <w:p>
        <w:pPr>
          <w:pStyle w:val="5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  <w:lang w:val="zh-CN"/>
          </w:rPr>
          <w:t>14</w:t>
        </w:r>
        <w:r>
          <w:rPr>
            <w:sz w:val="20"/>
            <w:szCs w:val="20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0"/>
        <w:szCs w:val="20"/>
      </w:rPr>
      <w:id w:val="-36517607"/>
    </w:sdtPr>
    <w:sdtEndPr>
      <w:rPr>
        <w:sz w:val="20"/>
        <w:szCs w:val="20"/>
      </w:rPr>
    </w:sdtEndPr>
    <w:sdtContent>
      <w:p>
        <w:pPr>
          <w:pStyle w:val="5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  <w:lang w:val="zh-CN"/>
          </w:rPr>
          <w:t>14</w:t>
        </w:r>
        <w:r>
          <w:rPr>
            <w:sz w:val="20"/>
            <w:szCs w:val="20"/>
          </w:rPr>
          <w:fldChar w:fldCharType="end"/>
        </w:r>
      </w:p>
    </w:sdtContent>
  </w:sdt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970932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375921852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sz w:val="20"/>
                                  <w:szCs w:val="20"/>
                                  <w:lang w:val="zh-CN"/>
                                </w:rPr>
                                <w:t>14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0"/>
                        <w:szCs w:val="20"/>
                      </w:rPr>
                      <w:id w:val="-1375921852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PAGE   \* MERGEFORMAT</w:instrTex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  <w:szCs w:val="20"/>
                            <w:lang w:val="zh-CN"/>
                          </w:rPr>
                          <w:t>14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87904772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87904772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07C827"/>
    <w:multiLevelType w:val="singleLevel"/>
    <w:tmpl w:val="E607C82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72"/>
    <w:rsid w:val="00005AB3"/>
    <w:rsid w:val="00023A03"/>
    <w:rsid w:val="0002429B"/>
    <w:rsid w:val="0006202A"/>
    <w:rsid w:val="00066A5F"/>
    <w:rsid w:val="00081B7B"/>
    <w:rsid w:val="000903F4"/>
    <w:rsid w:val="000A4665"/>
    <w:rsid w:val="000C4D55"/>
    <w:rsid w:val="000C5FFB"/>
    <w:rsid w:val="000F6917"/>
    <w:rsid w:val="001A44E7"/>
    <w:rsid w:val="001E2A27"/>
    <w:rsid w:val="001E5D6E"/>
    <w:rsid w:val="002032B1"/>
    <w:rsid w:val="002108BB"/>
    <w:rsid w:val="00216728"/>
    <w:rsid w:val="002529A1"/>
    <w:rsid w:val="00274BBD"/>
    <w:rsid w:val="00284BFA"/>
    <w:rsid w:val="002D6586"/>
    <w:rsid w:val="00312E29"/>
    <w:rsid w:val="003162F7"/>
    <w:rsid w:val="0033532A"/>
    <w:rsid w:val="00363DBB"/>
    <w:rsid w:val="003718AA"/>
    <w:rsid w:val="00396FFE"/>
    <w:rsid w:val="003E5E21"/>
    <w:rsid w:val="003E65ED"/>
    <w:rsid w:val="00407F2D"/>
    <w:rsid w:val="0041022B"/>
    <w:rsid w:val="00412F4E"/>
    <w:rsid w:val="00413080"/>
    <w:rsid w:val="00463CE8"/>
    <w:rsid w:val="00466F1C"/>
    <w:rsid w:val="004776B5"/>
    <w:rsid w:val="005033FF"/>
    <w:rsid w:val="00551D7D"/>
    <w:rsid w:val="00555013"/>
    <w:rsid w:val="005642A4"/>
    <w:rsid w:val="005830EF"/>
    <w:rsid w:val="00594DED"/>
    <w:rsid w:val="005D68C0"/>
    <w:rsid w:val="0063048C"/>
    <w:rsid w:val="00680F17"/>
    <w:rsid w:val="006A340A"/>
    <w:rsid w:val="006B097B"/>
    <w:rsid w:val="006E1A72"/>
    <w:rsid w:val="0071224B"/>
    <w:rsid w:val="00732F2C"/>
    <w:rsid w:val="00781266"/>
    <w:rsid w:val="007A323A"/>
    <w:rsid w:val="007E0056"/>
    <w:rsid w:val="007E147C"/>
    <w:rsid w:val="007F4953"/>
    <w:rsid w:val="00890E6F"/>
    <w:rsid w:val="00894669"/>
    <w:rsid w:val="008A7E82"/>
    <w:rsid w:val="00920AA8"/>
    <w:rsid w:val="009252E6"/>
    <w:rsid w:val="00936643"/>
    <w:rsid w:val="00973E60"/>
    <w:rsid w:val="009D4519"/>
    <w:rsid w:val="009F4A9B"/>
    <w:rsid w:val="00A241C9"/>
    <w:rsid w:val="00A30160"/>
    <w:rsid w:val="00A4684A"/>
    <w:rsid w:val="00A70BA3"/>
    <w:rsid w:val="00A83A6C"/>
    <w:rsid w:val="00AD7FD9"/>
    <w:rsid w:val="00AF4654"/>
    <w:rsid w:val="00B55120"/>
    <w:rsid w:val="00B55AE7"/>
    <w:rsid w:val="00B74149"/>
    <w:rsid w:val="00B76F18"/>
    <w:rsid w:val="00BA112F"/>
    <w:rsid w:val="00BC5354"/>
    <w:rsid w:val="00BC763D"/>
    <w:rsid w:val="00BD29ED"/>
    <w:rsid w:val="00BE5870"/>
    <w:rsid w:val="00C01D51"/>
    <w:rsid w:val="00C117C5"/>
    <w:rsid w:val="00C131D0"/>
    <w:rsid w:val="00C77C5E"/>
    <w:rsid w:val="00CB0EC2"/>
    <w:rsid w:val="00CC0DB2"/>
    <w:rsid w:val="00CC6D76"/>
    <w:rsid w:val="00CD7AA8"/>
    <w:rsid w:val="00CE7AB9"/>
    <w:rsid w:val="00D2364E"/>
    <w:rsid w:val="00D47B51"/>
    <w:rsid w:val="00D8126E"/>
    <w:rsid w:val="00DB743E"/>
    <w:rsid w:val="00DC1679"/>
    <w:rsid w:val="00DC292C"/>
    <w:rsid w:val="00DC3A18"/>
    <w:rsid w:val="00E0778E"/>
    <w:rsid w:val="00E2163D"/>
    <w:rsid w:val="00E31D9B"/>
    <w:rsid w:val="00E36D91"/>
    <w:rsid w:val="00E3797A"/>
    <w:rsid w:val="00ED3CD8"/>
    <w:rsid w:val="00EE5F37"/>
    <w:rsid w:val="00F25030"/>
    <w:rsid w:val="00F31AD1"/>
    <w:rsid w:val="00F34A79"/>
    <w:rsid w:val="00F43E24"/>
    <w:rsid w:val="00F76946"/>
    <w:rsid w:val="00F9351E"/>
    <w:rsid w:val="00FD6492"/>
    <w:rsid w:val="00FE78F8"/>
    <w:rsid w:val="02C46BA7"/>
    <w:rsid w:val="08D476FA"/>
    <w:rsid w:val="0C68243F"/>
    <w:rsid w:val="12D5129A"/>
    <w:rsid w:val="144F0D4E"/>
    <w:rsid w:val="16C63867"/>
    <w:rsid w:val="181D0F48"/>
    <w:rsid w:val="1B6E1321"/>
    <w:rsid w:val="1BC30E2F"/>
    <w:rsid w:val="1C313053"/>
    <w:rsid w:val="1FC87C7E"/>
    <w:rsid w:val="1FE7129C"/>
    <w:rsid w:val="22FC592A"/>
    <w:rsid w:val="248B0B97"/>
    <w:rsid w:val="25A939F8"/>
    <w:rsid w:val="27FE4562"/>
    <w:rsid w:val="28787FE9"/>
    <w:rsid w:val="289701B8"/>
    <w:rsid w:val="28BE13A0"/>
    <w:rsid w:val="294654AC"/>
    <w:rsid w:val="2E27375D"/>
    <w:rsid w:val="306D0B78"/>
    <w:rsid w:val="34B4520E"/>
    <w:rsid w:val="37B77B00"/>
    <w:rsid w:val="3E67480C"/>
    <w:rsid w:val="416116C2"/>
    <w:rsid w:val="41C67DF4"/>
    <w:rsid w:val="453E7AC9"/>
    <w:rsid w:val="46A1724D"/>
    <w:rsid w:val="474C1C73"/>
    <w:rsid w:val="48AD45FF"/>
    <w:rsid w:val="48F64C5A"/>
    <w:rsid w:val="49A57334"/>
    <w:rsid w:val="4C462E96"/>
    <w:rsid w:val="4C6B3C48"/>
    <w:rsid w:val="4CA91A20"/>
    <w:rsid w:val="4E131614"/>
    <w:rsid w:val="53AF079C"/>
    <w:rsid w:val="542326F0"/>
    <w:rsid w:val="59B5479D"/>
    <w:rsid w:val="5AEE74F0"/>
    <w:rsid w:val="5C183F30"/>
    <w:rsid w:val="5F635696"/>
    <w:rsid w:val="5F883BE1"/>
    <w:rsid w:val="5FBB05E9"/>
    <w:rsid w:val="60252212"/>
    <w:rsid w:val="61261A16"/>
    <w:rsid w:val="665006B9"/>
    <w:rsid w:val="673A624E"/>
    <w:rsid w:val="6AC1513D"/>
    <w:rsid w:val="6B695C9A"/>
    <w:rsid w:val="70543BEE"/>
    <w:rsid w:val="71E73175"/>
    <w:rsid w:val="72546C01"/>
    <w:rsid w:val="72AB1A5E"/>
    <w:rsid w:val="732F5DC8"/>
    <w:rsid w:val="765C1F9D"/>
    <w:rsid w:val="79622928"/>
    <w:rsid w:val="7B9E11CC"/>
    <w:rsid w:val="7D9E25E9"/>
    <w:rsid w:val="7E2E64A8"/>
    <w:rsid w:val="7ED8351F"/>
    <w:rsid w:val="7FB1163E"/>
    <w:rsid w:val="B6C738F1"/>
    <w:rsid w:val="FFB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jc w:val="center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jc w:val="center"/>
      <w:outlineLvl w:val="1"/>
    </w:pPr>
    <w:rPr>
      <w:rFonts w:asciiTheme="majorHAnsi" w:hAnsiTheme="majorHAnsi" w:eastAsiaTheme="majorEastAsia" w:cstheme="majorBidi"/>
      <w:bCs/>
      <w:sz w:val="24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tabs>
        <w:tab w:val="right" w:leader="dot" w:pos="9017"/>
      </w:tabs>
      <w:spacing w:line="360" w:lineRule="auto"/>
    </w:p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Cs/>
      <w:sz w:val="24"/>
      <w:szCs w:val="32"/>
    </w:rPr>
  </w:style>
  <w:style w:type="character" w:customStyle="1" w:styleId="18">
    <w:name w:val="标题 1 字符"/>
    <w:basedOn w:val="9"/>
    <w:link w:val="2"/>
    <w:qFormat/>
    <w:uiPriority w:val="9"/>
    <w:rPr>
      <w:bCs/>
      <w:kern w:val="44"/>
      <w:sz w:val="44"/>
      <w:szCs w:val="44"/>
    </w:rPr>
  </w:style>
  <w:style w:type="paragraph" w:customStyle="1" w:styleId="19">
    <w:name w:val="TOC 标题1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2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765</Words>
  <Characters>4367</Characters>
  <Lines>36</Lines>
  <Paragraphs>10</Paragraphs>
  <ScaleCrop>false</ScaleCrop>
  <LinksUpToDate>false</LinksUpToDate>
  <CharactersWithSpaces>5122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2010-03-03T10:36:00Z</dcterms:created>
  <dc:creator>su</dc:creator>
  <cp:lastModifiedBy>Administrator</cp:lastModifiedBy>
  <cp:lastPrinted>2022-04-06T03:44:00Z</cp:lastPrinted>
  <dcterms:modified xsi:type="dcterms:W3CDTF">2022-04-19T08:35:29Z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335D371AE2AC407CB6C595EF76C16CCB</vt:lpwstr>
  </property>
</Properties>
</file>